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49" w:rsidRPr="00F03085" w:rsidRDefault="00000049" w:rsidP="00A278B8">
      <w:pPr>
        <w:jc w:val="both"/>
        <w:rPr>
          <w:rFonts w:asciiTheme="minorHAnsi" w:hAnsiTheme="minorHAnsi"/>
        </w:rPr>
      </w:pPr>
    </w:p>
    <w:p w:rsidR="00000049" w:rsidRPr="00F03085" w:rsidRDefault="00000049" w:rsidP="00A278B8">
      <w:pPr>
        <w:jc w:val="both"/>
        <w:rPr>
          <w:rFonts w:asciiTheme="minorHAnsi" w:hAnsiTheme="minorHAnsi"/>
        </w:rPr>
      </w:pPr>
    </w:p>
    <w:p w:rsidR="00000049" w:rsidRPr="00F03085" w:rsidRDefault="00000049" w:rsidP="00A278B8">
      <w:pPr>
        <w:jc w:val="both"/>
        <w:rPr>
          <w:rFonts w:asciiTheme="minorHAnsi" w:hAnsiTheme="minorHAnsi"/>
        </w:rPr>
      </w:pPr>
    </w:p>
    <w:p w:rsidR="00000049" w:rsidRPr="00F03085" w:rsidRDefault="00000049" w:rsidP="00A278B8">
      <w:pPr>
        <w:jc w:val="both"/>
        <w:rPr>
          <w:rFonts w:asciiTheme="minorHAnsi" w:hAnsiTheme="minorHAnsi"/>
        </w:rPr>
      </w:pPr>
    </w:p>
    <w:p w:rsidR="00000049" w:rsidRPr="00F03085" w:rsidRDefault="00000049" w:rsidP="00A278B8">
      <w:pPr>
        <w:jc w:val="both"/>
        <w:rPr>
          <w:rFonts w:asciiTheme="minorHAnsi" w:hAnsiTheme="minorHAnsi"/>
        </w:rPr>
      </w:pPr>
    </w:p>
    <w:p w:rsidR="00000049" w:rsidRPr="00F03085" w:rsidRDefault="00000049" w:rsidP="00A278B8">
      <w:pPr>
        <w:jc w:val="both"/>
        <w:rPr>
          <w:rFonts w:asciiTheme="minorHAnsi" w:hAnsiTheme="minorHAnsi"/>
        </w:rPr>
      </w:pPr>
    </w:p>
    <w:p w:rsidR="00F6540D" w:rsidRDefault="00F6540D" w:rsidP="00D831C4">
      <w:pPr>
        <w:rPr>
          <w:rFonts w:asciiTheme="minorHAnsi" w:hAnsiTheme="minorHAnsi"/>
        </w:rPr>
      </w:pPr>
    </w:p>
    <w:p w:rsidR="00AB173B" w:rsidRPr="00F03085" w:rsidRDefault="00421CF8" w:rsidP="00D831C4">
      <w:p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AB173B" w:rsidRPr="00F03085">
        <w:rPr>
          <w:rFonts w:asciiTheme="minorHAnsi" w:hAnsiTheme="minorHAnsi"/>
        </w:rPr>
        <w:t>ugust</w:t>
      </w:r>
      <w:r w:rsidR="00A111B2" w:rsidRPr="00F03085">
        <w:rPr>
          <w:rFonts w:asciiTheme="minorHAnsi" w:hAnsiTheme="minorHAnsi"/>
        </w:rPr>
        <w:t xml:space="preserve"> </w:t>
      </w:r>
      <w:r w:rsidR="00FA789B" w:rsidRPr="00F03085">
        <w:rPr>
          <w:rFonts w:asciiTheme="minorHAnsi" w:hAnsiTheme="minorHAnsi"/>
        </w:rPr>
        <w:t>1</w:t>
      </w:r>
      <w:r w:rsidR="0050195A">
        <w:rPr>
          <w:rFonts w:asciiTheme="minorHAnsi" w:hAnsiTheme="minorHAnsi"/>
        </w:rPr>
        <w:t>0</w:t>
      </w:r>
      <w:r w:rsidR="003E084F" w:rsidRPr="00F03085">
        <w:rPr>
          <w:rFonts w:asciiTheme="minorHAnsi" w:hAnsiTheme="minorHAnsi"/>
        </w:rPr>
        <w:t xml:space="preserve">, </w:t>
      </w:r>
      <w:r w:rsidR="00AB173B" w:rsidRPr="00F03085">
        <w:rPr>
          <w:rFonts w:asciiTheme="minorHAnsi" w:hAnsiTheme="minorHAnsi"/>
        </w:rPr>
        <w:t>20</w:t>
      </w:r>
      <w:r w:rsidR="006953D2" w:rsidRPr="00F03085">
        <w:rPr>
          <w:rFonts w:asciiTheme="minorHAnsi" w:hAnsiTheme="minorHAnsi"/>
        </w:rPr>
        <w:t>1</w:t>
      </w:r>
      <w:r w:rsidR="0050195A">
        <w:rPr>
          <w:rFonts w:asciiTheme="minorHAnsi" w:hAnsiTheme="minorHAnsi"/>
        </w:rPr>
        <w:t>7</w:t>
      </w:r>
    </w:p>
    <w:p w:rsidR="00F6540D" w:rsidRPr="00F03085" w:rsidRDefault="00F6540D" w:rsidP="00D831C4">
      <w:pPr>
        <w:rPr>
          <w:rFonts w:asciiTheme="minorHAnsi" w:hAnsiTheme="minorHAnsi"/>
        </w:rPr>
      </w:pPr>
    </w:p>
    <w:p w:rsidR="00AB173B" w:rsidRPr="00F03085" w:rsidRDefault="00AB173B" w:rsidP="00D831C4">
      <w:pPr>
        <w:rPr>
          <w:rFonts w:asciiTheme="minorHAnsi" w:hAnsiTheme="minorHAnsi"/>
        </w:rPr>
      </w:pPr>
    </w:p>
    <w:p w:rsidR="00AB173B" w:rsidRPr="00F03085" w:rsidRDefault="000640DF" w:rsidP="00D831C4">
      <w:pPr>
        <w:rPr>
          <w:rFonts w:asciiTheme="minorHAnsi" w:hAnsiTheme="minorHAnsi"/>
        </w:rPr>
      </w:pPr>
      <w:r w:rsidRPr="00F03085">
        <w:rPr>
          <w:rFonts w:asciiTheme="minorHAnsi" w:hAnsiTheme="minorHAnsi"/>
        </w:rPr>
        <w:t xml:space="preserve">Dear </w:t>
      </w:r>
      <w:r w:rsidR="0052185E" w:rsidRPr="00F03085">
        <w:rPr>
          <w:rFonts w:asciiTheme="minorHAnsi" w:hAnsiTheme="minorHAnsi"/>
        </w:rPr>
        <w:t xml:space="preserve">Pine View </w:t>
      </w:r>
      <w:r w:rsidRPr="00F03085">
        <w:rPr>
          <w:rFonts w:asciiTheme="minorHAnsi" w:hAnsiTheme="minorHAnsi"/>
        </w:rPr>
        <w:t>Senior</w:t>
      </w:r>
      <w:r w:rsidR="00D52E77" w:rsidRPr="00F03085">
        <w:rPr>
          <w:rFonts w:asciiTheme="minorHAnsi" w:hAnsiTheme="minorHAnsi"/>
        </w:rPr>
        <w:t xml:space="preserve"> and </w:t>
      </w:r>
      <w:r w:rsidR="00C62FC5">
        <w:rPr>
          <w:rFonts w:asciiTheme="minorHAnsi" w:hAnsiTheme="minorHAnsi"/>
        </w:rPr>
        <w:t>Parent/Guardian</w:t>
      </w:r>
      <w:r w:rsidR="00AB173B" w:rsidRPr="00F03085">
        <w:rPr>
          <w:rFonts w:asciiTheme="minorHAnsi" w:hAnsiTheme="minorHAnsi"/>
        </w:rPr>
        <w:t>,</w:t>
      </w:r>
    </w:p>
    <w:p w:rsidR="00F94B8E" w:rsidRPr="00F03085" w:rsidRDefault="00F94B8E" w:rsidP="00D831C4">
      <w:pPr>
        <w:rPr>
          <w:rFonts w:asciiTheme="minorHAnsi" w:hAnsiTheme="minorHAnsi"/>
        </w:rPr>
      </w:pPr>
    </w:p>
    <w:p w:rsidR="00FF3173" w:rsidRDefault="0052185E" w:rsidP="00FF3173">
      <w:pPr>
        <w:rPr>
          <w:rFonts w:asciiTheme="minorHAnsi" w:hAnsiTheme="minorHAnsi"/>
        </w:rPr>
      </w:pPr>
      <w:r w:rsidRPr="00F03085">
        <w:rPr>
          <w:rFonts w:asciiTheme="minorHAnsi" w:hAnsiTheme="minorHAnsi"/>
        </w:rPr>
        <w:t xml:space="preserve">Welcome </w:t>
      </w:r>
      <w:r w:rsidR="00943180" w:rsidRPr="00F03085">
        <w:rPr>
          <w:rFonts w:asciiTheme="minorHAnsi" w:hAnsiTheme="minorHAnsi"/>
        </w:rPr>
        <w:t xml:space="preserve">to </w:t>
      </w:r>
      <w:r w:rsidR="00C62FC5">
        <w:rPr>
          <w:rFonts w:asciiTheme="minorHAnsi" w:hAnsiTheme="minorHAnsi"/>
        </w:rPr>
        <w:t xml:space="preserve">your </w:t>
      </w:r>
      <w:r w:rsidR="006E32B4" w:rsidRPr="00F03085">
        <w:rPr>
          <w:rFonts w:asciiTheme="minorHAnsi" w:hAnsiTheme="minorHAnsi"/>
        </w:rPr>
        <w:t>Senior Year</w:t>
      </w:r>
      <w:r w:rsidR="00720E47" w:rsidRPr="00F03085">
        <w:rPr>
          <w:rFonts w:asciiTheme="minorHAnsi" w:hAnsiTheme="minorHAnsi"/>
        </w:rPr>
        <w:t xml:space="preserve"> and the </w:t>
      </w:r>
      <w:r w:rsidR="00943180" w:rsidRPr="00F03085">
        <w:rPr>
          <w:rFonts w:asciiTheme="minorHAnsi" w:hAnsiTheme="minorHAnsi"/>
        </w:rPr>
        <w:t>much anticipat</w:t>
      </w:r>
      <w:r w:rsidR="00F577E4" w:rsidRPr="00F03085">
        <w:rPr>
          <w:rFonts w:asciiTheme="minorHAnsi" w:hAnsiTheme="minorHAnsi"/>
        </w:rPr>
        <w:t xml:space="preserve">ed </w:t>
      </w:r>
      <w:r w:rsidR="00860F2D" w:rsidRPr="00F03085">
        <w:rPr>
          <w:rFonts w:asciiTheme="minorHAnsi" w:hAnsiTheme="minorHAnsi"/>
        </w:rPr>
        <w:t>colleg</w:t>
      </w:r>
      <w:r w:rsidR="005E4B7A" w:rsidRPr="00F03085">
        <w:rPr>
          <w:rFonts w:asciiTheme="minorHAnsi" w:hAnsiTheme="minorHAnsi"/>
        </w:rPr>
        <w:t>e application process</w:t>
      </w:r>
      <w:r w:rsidR="00D831C4" w:rsidRPr="00F03085">
        <w:rPr>
          <w:rFonts w:asciiTheme="minorHAnsi" w:hAnsiTheme="minorHAnsi"/>
        </w:rPr>
        <w:t xml:space="preserve">.  </w:t>
      </w:r>
      <w:r w:rsidR="00FF3173">
        <w:rPr>
          <w:rFonts w:asciiTheme="minorHAnsi" w:hAnsiTheme="minorHAnsi"/>
        </w:rPr>
        <w:t xml:space="preserve"> </w:t>
      </w:r>
    </w:p>
    <w:p w:rsidR="00FF3173" w:rsidRDefault="00FF3173" w:rsidP="00FF3173">
      <w:pPr>
        <w:rPr>
          <w:rFonts w:asciiTheme="minorHAnsi" w:hAnsiTheme="minorHAnsi"/>
        </w:rPr>
      </w:pPr>
    </w:p>
    <w:p w:rsidR="003D048B" w:rsidRDefault="009073E0" w:rsidP="00FF3173">
      <w:pPr>
        <w:rPr>
          <w:rFonts w:asciiTheme="minorHAnsi" w:hAnsiTheme="minorHAnsi"/>
        </w:rPr>
      </w:pPr>
      <w:r w:rsidRPr="00F03085">
        <w:rPr>
          <w:rFonts w:asciiTheme="minorHAnsi" w:hAnsiTheme="minorHAnsi"/>
        </w:rPr>
        <w:t xml:space="preserve">To </w:t>
      </w:r>
      <w:r w:rsidR="00FF3173">
        <w:rPr>
          <w:rFonts w:asciiTheme="minorHAnsi" w:hAnsiTheme="minorHAnsi"/>
        </w:rPr>
        <w:t>aid</w:t>
      </w:r>
      <w:r w:rsidR="000761EC" w:rsidRPr="00F03085">
        <w:rPr>
          <w:rFonts w:asciiTheme="minorHAnsi" w:hAnsiTheme="minorHAnsi"/>
        </w:rPr>
        <w:t xml:space="preserve"> you in </w:t>
      </w:r>
      <w:r w:rsidRPr="00F03085">
        <w:rPr>
          <w:rFonts w:asciiTheme="minorHAnsi" w:hAnsiTheme="minorHAnsi"/>
        </w:rPr>
        <w:t xml:space="preserve">navigating the admissions </w:t>
      </w:r>
      <w:r w:rsidR="00FF3173">
        <w:rPr>
          <w:rFonts w:asciiTheme="minorHAnsi" w:hAnsiTheme="minorHAnsi"/>
        </w:rPr>
        <w:t>process</w:t>
      </w:r>
      <w:r w:rsidR="000761EC" w:rsidRPr="00F03085">
        <w:rPr>
          <w:rFonts w:asciiTheme="minorHAnsi" w:hAnsiTheme="minorHAnsi"/>
        </w:rPr>
        <w:t xml:space="preserve"> </w:t>
      </w:r>
      <w:r w:rsidR="00D52E77" w:rsidRPr="00F03085">
        <w:rPr>
          <w:rFonts w:asciiTheme="minorHAnsi" w:hAnsiTheme="minorHAnsi"/>
        </w:rPr>
        <w:t xml:space="preserve">the Pine View College Counseling website was </w:t>
      </w:r>
      <w:r w:rsidR="007044EE" w:rsidRPr="00F03085">
        <w:rPr>
          <w:rFonts w:asciiTheme="minorHAnsi" w:hAnsiTheme="minorHAnsi"/>
        </w:rPr>
        <w:t xml:space="preserve">recently </w:t>
      </w:r>
      <w:r w:rsidR="00D52E77" w:rsidRPr="00F03085">
        <w:rPr>
          <w:rFonts w:asciiTheme="minorHAnsi" w:hAnsiTheme="minorHAnsi"/>
        </w:rPr>
        <w:t>updated</w:t>
      </w:r>
      <w:r w:rsidR="00FF3173">
        <w:rPr>
          <w:rFonts w:asciiTheme="minorHAnsi" w:hAnsiTheme="minorHAnsi"/>
        </w:rPr>
        <w:t xml:space="preserve"> (</w:t>
      </w:r>
      <w:hyperlink r:id="rId5" w:history="1">
        <w:r w:rsidR="003D048B" w:rsidRPr="00F03085">
          <w:rPr>
            <w:rStyle w:val="Hyperlink"/>
            <w:rFonts w:asciiTheme="minorHAnsi" w:hAnsiTheme="minorHAnsi"/>
          </w:rPr>
          <w:t>www.pvscollegecounseling.com</w:t>
        </w:r>
      </w:hyperlink>
      <w:r w:rsidR="00FF3173">
        <w:rPr>
          <w:rStyle w:val="Hyperlink"/>
          <w:rFonts w:asciiTheme="minorHAnsi" w:hAnsiTheme="minorHAnsi"/>
        </w:rPr>
        <w:t>)</w:t>
      </w:r>
      <w:r w:rsidR="00FF3173">
        <w:rPr>
          <w:rFonts w:asciiTheme="minorHAnsi" w:hAnsiTheme="minorHAnsi"/>
        </w:rPr>
        <w:t xml:space="preserve">.  </w:t>
      </w:r>
      <w:r w:rsidR="00DB5998" w:rsidRPr="00F03085">
        <w:rPr>
          <w:rFonts w:asciiTheme="minorHAnsi" w:hAnsiTheme="minorHAnsi"/>
        </w:rPr>
        <w:t>This</w:t>
      </w:r>
      <w:r w:rsidR="00D52E77" w:rsidRPr="00F03085">
        <w:rPr>
          <w:rFonts w:asciiTheme="minorHAnsi" w:hAnsiTheme="minorHAnsi"/>
        </w:rPr>
        <w:t xml:space="preserve"> </w:t>
      </w:r>
      <w:r w:rsidR="00FF3173">
        <w:rPr>
          <w:rFonts w:asciiTheme="minorHAnsi" w:hAnsiTheme="minorHAnsi"/>
        </w:rPr>
        <w:t>site is an invaluable resource as it</w:t>
      </w:r>
      <w:r w:rsidR="00D52E77" w:rsidRPr="00F03085">
        <w:rPr>
          <w:rFonts w:asciiTheme="minorHAnsi" w:hAnsiTheme="minorHAnsi"/>
        </w:rPr>
        <w:t xml:space="preserve"> </w:t>
      </w:r>
      <w:r w:rsidR="001079B1">
        <w:rPr>
          <w:rFonts w:asciiTheme="minorHAnsi" w:hAnsiTheme="minorHAnsi"/>
        </w:rPr>
        <w:t>provides</w:t>
      </w:r>
      <w:r w:rsidR="00D52E77" w:rsidRPr="00F03085">
        <w:rPr>
          <w:rFonts w:asciiTheme="minorHAnsi" w:hAnsiTheme="minorHAnsi"/>
        </w:rPr>
        <w:t xml:space="preserve"> detailed in</w:t>
      </w:r>
      <w:r w:rsidRPr="00F03085">
        <w:rPr>
          <w:rFonts w:asciiTheme="minorHAnsi" w:hAnsiTheme="minorHAnsi"/>
        </w:rPr>
        <w:t>formation</w:t>
      </w:r>
      <w:r w:rsidR="00C62FC5">
        <w:rPr>
          <w:rFonts w:asciiTheme="minorHAnsi" w:hAnsiTheme="minorHAnsi"/>
        </w:rPr>
        <w:t xml:space="preserve"> on the application process</w:t>
      </w:r>
      <w:r w:rsidRPr="00F03085">
        <w:rPr>
          <w:rFonts w:asciiTheme="minorHAnsi" w:hAnsiTheme="minorHAnsi"/>
        </w:rPr>
        <w:t xml:space="preserve">, </w:t>
      </w:r>
      <w:r w:rsidR="00D52E77" w:rsidRPr="00F03085">
        <w:rPr>
          <w:rFonts w:asciiTheme="minorHAnsi" w:hAnsiTheme="minorHAnsi"/>
        </w:rPr>
        <w:t>timelines, instructions, pdfs of required forms, links to relevant sites, financial aid resources</w:t>
      </w:r>
      <w:r w:rsidR="00BE61BB">
        <w:rPr>
          <w:rFonts w:asciiTheme="minorHAnsi" w:hAnsiTheme="minorHAnsi"/>
        </w:rPr>
        <w:t>, and more</w:t>
      </w:r>
      <w:r w:rsidR="003D048B">
        <w:rPr>
          <w:rFonts w:asciiTheme="minorHAnsi" w:hAnsiTheme="minorHAnsi"/>
        </w:rPr>
        <w:t xml:space="preserve">.  </w:t>
      </w:r>
    </w:p>
    <w:p w:rsidR="003D048B" w:rsidRDefault="003D048B" w:rsidP="00D831C4">
      <w:pPr>
        <w:spacing w:line="23" w:lineRule="atLeast"/>
        <w:rPr>
          <w:rFonts w:asciiTheme="minorHAnsi" w:hAnsiTheme="minorHAnsi"/>
        </w:rPr>
      </w:pPr>
    </w:p>
    <w:p w:rsidR="00EB6109" w:rsidRPr="00F03085" w:rsidRDefault="003D048B" w:rsidP="00D831C4">
      <w:pPr>
        <w:spacing w:line="23" w:lineRule="atLeast"/>
        <w:rPr>
          <w:rFonts w:asciiTheme="minorHAnsi" w:hAnsiTheme="minorHAnsi"/>
        </w:rPr>
      </w:pPr>
      <w:r>
        <w:rPr>
          <w:rFonts w:asciiTheme="minorHAnsi" w:hAnsiTheme="minorHAnsi"/>
        </w:rPr>
        <w:t>By now you</w:t>
      </w:r>
      <w:r w:rsidR="00EB6109">
        <w:rPr>
          <w:rFonts w:asciiTheme="minorHAnsi" w:hAnsiTheme="minorHAnsi"/>
        </w:rPr>
        <w:t xml:space="preserve"> should </w:t>
      </w:r>
      <w:r w:rsidR="00FF3173">
        <w:rPr>
          <w:rFonts w:asciiTheme="minorHAnsi" w:hAnsiTheme="minorHAnsi"/>
        </w:rPr>
        <w:t xml:space="preserve">also </w:t>
      </w:r>
      <w:r w:rsidR="00EB6109">
        <w:rPr>
          <w:rFonts w:asciiTheme="minorHAnsi" w:hAnsiTheme="minorHAnsi"/>
        </w:rPr>
        <w:t xml:space="preserve">have a </w:t>
      </w:r>
      <w:r w:rsidR="00EB6109" w:rsidRPr="006763DE">
        <w:rPr>
          <w:rFonts w:asciiTheme="minorHAnsi" w:hAnsiTheme="minorHAnsi"/>
          <w:i/>
        </w:rPr>
        <w:t>Naviance</w:t>
      </w:r>
      <w:r>
        <w:rPr>
          <w:rFonts w:asciiTheme="minorHAnsi" w:hAnsiTheme="minorHAnsi"/>
        </w:rPr>
        <w:t xml:space="preserve"> account</w:t>
      </w:r>
      <w:r w:rsidR="00D97822">
        <w:rPr>
          <w:rFonts w:asciiTheme="minorHAnsi" w:hAnsiTheme="minorHAnsi"/>
        </w:rPr>
        <w:t xml:space="preserve">.  This is the </w:t>
      </w:r>
      <w:r w:rsidR="00BE61BB">
        <w:rPr>
          <w:rFonts w:asciiTheme="minorHAnsi" w:hAnsiTheme="minorHAnsi"/>
        </w:rPr>
        <w:t>system</w:t>
      </w:r>
      <w:r w:rsidR="00EB6109">
        <w:rPr>
          <w:rFonts w:asciiTheme="minorHAnsi" w:hAnsiTheme="minorHAnsi"/>
        </w:rPr>
        <w:t xml:space="preserve"> through which Pine View materials</w:t>
      </w:r>
      <w:r w:rsidR="00C62FC5">
        <w:rPr>
          <w:rFonts w:asciiTheme="minorHAnsi" w:hAnsiTheme="minorHAnsi"/>
        </w:rPr>
        <w:t xml:space="preserve"> are submitted to colleges including</w:t>
      </w:r>
      <w:r w:rsidR="00EB6109">
        <w:rPr>
          <w:rFonts w:asciiTheme="minorHAnsi" w:hAnsiTheme="minorHAnsi"/>
        </w:rPr>
        <w:t xml:space="preserve"> official transcripts, teacher recommendations, school profile and counselor evaluations.  Please make sure you </w:t>
      </w:r>
      <w:r w:rsidR="00BE61BB">
        <w:rPr>
          <w:rFonts w:asciiTheme="minorHAnsi" w:hAnsiTheme="minorHAnsi"/>
        </w:rPr>
        <w:t>can</w:t>
      </w:r>
      <w:r w:rsidR="00EB6109">
        <w:rPr>
          <w:rFonts w:asciiTheme="minorHAnsi" w:hAnsiTheme="minorHAnsi"/>
        </w:rPr>
        <w:t xml:space="preserve"> access </w:t>
      </w:r>
      <w:r w:rsidR="006763DE">
        <w:rPr>
          <w:rFonts w:asciiTheme="minorHAnsi" w:hAnsiTheme="minorHAnsi"/>
        </w:rPr>
        <w:t xml:space="preserve">this </w:t>
      </w:r>
      <w:r w:rsidR="006763DE" w:rsidRPr="0051343A">
        <w:rPr>
          <w:rFonts w:asciiTheme="minorHAnsi" w:hAnsiTheme="minorHAnsi"/>
        </w:rPr>
        <w:t xml:space="preserve">account and </w:t>
      </w:r>
      <w:r w:rsidR="00421CF8" w:rsidRPr="0051343A">
        <w:rPr>
          <w:rFonts w:asciiTheme="minorHAnsi" w:hAnsiTheme="minorHAnsi"/>
        </w:rPr>
        <w:t>keep it updated</w:t>
      </w:r>
      <w:r w:rsidR="006763DE" w:rsidRPr="0051343A">
        <w:rPr>
          <w:rFonts w:asciiTheme="minorHAnsi" w:hAnsiTheme="minorHAnsi"/>
        </w:rPr>
        <w:t xml:space="preserve"> with the colleges to which you intend to apply</w:t>
      </w:r>
      <w:r w:rsidR="006763DE">
        <w:rPr>
          <w:rFonts w:asciiTheme="minorHAnsi" w:hAnsiTheme="minorHAnsi"/>
        </w:rPr>
        <w:t xml:space="preserve">.  </w:t>
      </w:r>
      <w:r w:rsidR="00FF3173">
        <w:rPr>
          <w:rFonts w:asciiTheme="minorHAnsi" w:hAnsiTheme="minorHAnsi"/>
        </w:rPr>
        <w:t>Detailed i</w:t>
      </w:r>
      <w:r w:rsidR="006763DE">
        <w:rPr>
          <w:rFonts w:asciiTheme="minorHAnsi" w:hAnsiTheme="minorHAnsi"/>
        </w:rPr>
        <w:t xml:space="preserve">nstructions on how to request transcripts and recommendations </w:t>
      </w:r>
      <w:r w:rsidR="009E2863">
        <w:rPr>
          <w:rFonts w:asciiTheme="minorHAnsi" w:hAnsiTheme="minorHAnsi"/>
        </w:rPr>
        <w:t xml:space="preserve">through </w:t>
      </w:r>
      <w:r w:rsidR="009E2863" w:rsidRPr="00BE61BB">
        <w:rPr>
          <w:rFonts w:asciiTheme="minorHAnsi" w:hAnsiTheme="minorHAnsi"/>
          <w:i/>
        </w:rPr>
        <w:t>Naviance</w:t>
      </w:r>
      <w:r w:rsidR="009E2863">
        <w:rPr>
          <w:rFonts w:asciiTheme="minorHAnsi" w:hAnsiTheme="minorHAnsi"/>
        </w:rPr>
        <w:t xml:space="preserve"> are enclosed</w:t>
      </w:r>
      <w:r w:rsidR="001079B1">
        <w:rPr>
          <w:rFonts w:asciiTheme="minorHAnsi" w:hAnsiTheme="minorHAnsi"/>
        </w:rPr>
        <w:t xml:space="preserve"> (</w:t>
      </w:r>
      <w:r w:rsidR="00F95203">
        <w:rPr>
          <w:rFonts w:asciiTheme="minorHAnsi" w:hAnsiTheme="minorHAnsi"/>
        </w:rPr>
        <w:t>these</w:t>
      </w:r>
      <w:r>
        <w:rPr>
          <w:rFonts w:asciiTheme="minorHAnsi" w:hAnsiTheme="minorHAnsi"/>
        </w:rPr>
        <w:t xml:space="preserve"> </w:t>
      </w:r>
      <w:r w:rsidR="001079B1">
        <w:rPr>
          <w:rFonts w:asciiTheme="minorHAnsi" w:hAnsiTheme="minorHAnsi"/>
        </w:rPr>
        <w:t>appear on the website</w:t>
      </w:r>
      <w:r>
        <w:rPr>
          <w:rFonts w:asciiTheme="minorHAnsi" w:hAnsiTheme="minorHAnsi"/>
        </w:rPr>
        <w:t xml:space="preserve"> as well</w:t>
      </w:r>
      <w:r w:rsidR="001079B1">
        <w:rPr>
          <w:rFonts w:asciiTheme="minorHAnsi" w:hAnsiTheme="minorHAnsi"/>
        </w:rPr>
        <w:t>)</w:t>
      </w:r>
      <w:r w:rsidR="009E2863">
        <w:rPr>
          <w:rFonts w:asciiTheme="minorHAnsi" w:hAnsiTheme="minorHAnsi"/>
        </w:rPr>
        <w:t>.</w:t>
      </w:r>
    </w:p>
    <w:p w:rsidR="00FA789B" w:rsidRPr="00F03085" w:rsidRDefault="00FA789B" w:rsidP="00D831C4">
      <w:pPr>
        <w:spacing w:line="23" w:lineRule="atLeast"/>
        <w:rPr>
          <w:rFonts w:asciiTheme="minorHAnsi" w:hAnsiTheme="minorHAnsi"/>
        </w:rPr>
      </w:pPr>
    </w:p>
    <w:p w:rsidR="00FA789B" w:rsidRPr="00F03085" w:rsidRDefault="00C62FC5" w:rsidP="00D831C4">
      <w:pPr>
        <w:spacing w:line="23" w:lineRule="atLeast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F03085" w:rsidRPr="00F03085">
        <w:rPr>
          <w:rFonts w:asciiTheme="minorHAnsi" w:hAnsiTheme="minorHAnsi"/>
        </w:rPr>
        <w:t>oon y</w:t>
      </w:r>
      <w:r w:rsidR="00FA789B" w:rsidRPr="00F03085">
        <w:rPr>
          <w:rFonts w:asciiTheme="minorHAnsi" w:hAnsiTheme="minorHAnsi"/>
        </w:rPr>
        <w:t>ou will be completing one or more different applications</w:t>
      </w:r>
      <w:r w:rsidR="00F03085" w:rsidRPr="00F03085">
        <w:rPr>
          <w:rFonts w:asciiTheme="minorHAnsi" w:hAnsiTheme="minorHAnsi"/>
        </w:rPr>
        <w:t>.  This will depend</w:t>
      </w:r>
      <w:r w:rsidR="00FA789B" w:rsidRPr="00F03085">
        <w:rPr>
          <w:rFonts w:asciiTheme="minorHAnsi" w:hAnsiTheme="minorHAnsi"/>
        </w:rPr>
        <w:t xml:space="preserve"> on the combination of colleges to which you </w:t>
      </w:r>
      <w:r w:rsidR="00F03085" w:rsidRPr="00F03085">
        <w:rPr>
          <w:rFonts w:asciiTheme="minorHAnsi" w:hAnsiTheme="minorHAnsi"/>
        </w:rPr>
        <w:t>are</w:t>
      </w:r>
      <w:r w:rsidR="00FA789B" w:rsidRPr="00F03085">
        <w:rPr>
          <w:rFonts w:asciiTheme="minorHAnsi" w:hAnsiTheme="minorHAnsi"/>
        </w:rPr>
        <w:t xml:space="preserve"> applying.</w:t>
      </w:r>
      <w:r w:rsidR="00F03085" w:rsidRPr="00F03085">
        <w:rPr>
          <w:rFonts w:asciiTheme="minorHAnsi" w:hAnsiTheme="minorHAnsi"/>
        </w:rPr>
        <w:t xml:space="preserve"> </w:t>
      </w:r>
      <w:r w:rsidR="00FF3173">
        <w:rPr>
          <w:rFonts w:asciiTheme="minorHAnsi" w:hAnsiTheme="minorHAnsi"/>
        </w:rPr>
        <w:t xml:space="preserve">  B</w:t>
      </w:r>
      <w:r w:rsidR="00EB6109">
        <w:rPr>
          <w:rFonts w:asciiTheme="minorHAnsi" w:hAnsiTheme="minorHAnsi"/>
        </w:rPr>
        <w:t>riefly:</w:t>
      </w:r>
    </w:p>
    <w:p w:rsidR="0050195A" w:rsidRPr="001079B1" w:rsidRDefault="0050195A" w:rsidP="001079B1">
      <w:pPr>
        <w:spacing w:line="23" w:lineRule="atLeast"/>
        <w:ind w:left="360"/>
        <w:rPr>
          <w:rFonts w:asciiTheme="minorHAnsi" w:hAnsiTheme="minorHAnsi"/>
        </w:rPr>
      </w:pPr>
    </w:p>
    <w:p w:rsidR="00F95203" w:rsidRPr="00F95203" w:rsidRDefault="00421CF8" w:rsidP="00DE56AB">
      <w:pPr>
        <w:pStyle w:val="ColorfulList-Accent11"/>
        <w:numPr>
          <w:ilvl w:val="0"/>
          <w:numId w:val="3"/>
        </w:numPr>
        <w:rPr>
          <w:rFonts w:ascii="Calibri" w:hAnsi="Calibri"/>
          <w:color w:val="000000"/>
        </w:rPr>
      </w:pPr>
      <w:r>
        <w:rPr>
          <w:rFonts w:asciiTheme="minorHAnsi" w:hAnsiTheme="minorHAnsi"/>
        </w:rPr>
        <w:t>For t</w:t>
      </w:r>
      <w:r w:rsidR="00FA789B" w:rsidRPr="003D048B">
        <w:rPr>
          <w:rFonts w:asciiTheme="minorHAnsi" w:hAnsiTheme="minorHAnsi"/>
        </w:rPr>
        <w:t xml:space="preserve">he </w:t>
      </w:r>
      <w:r w:rsidR="00FA789B" w:rsidRPr="00F95203">
        <w:rPr>
          <w:rFonts w:asciiTheme="minorHAnsi" w:hAnsiTheme="minorHAnsi"/>
          <w:i/>
        </w:rPr>
        <w:t>University of Florida</w:t>
      </w:r>
      <w:r w:rsidR="00FA789B" w:rsidRPr="003D048B">
        <w:rPr>
          <w:rFonts w:asciiTheme="minorHAnsi" w:hAnsiTheme="minorHAnsi"/>
        </w:rPr>
        <w:t xml:space="preserve"> </w:t>
      </w:r>
      <w:r w:rsidR="0050195A" w:rsidRPr="003D048B">
        <w:rPr>
          <w:rFonts w:asciiTheme="minorHAnsi" w:hAnsiTheme="minorHAnsi"/>
        </w:rPr>
        <w:t xml:space="preserve">and </w:t>
      </w:r>
      <w:r w:rsidR="0050195A" w:rsidRPr="00F95203">
        <w:rPr>
          <w:rFonts w:asciiTheme="minorHAnsi" w:hAnsiTheme="minorHAnsi"/>
          <w:i/>
        </w:rPr>
        <w:t>Florida State University</w:t>
      </w:r>
      <w:r w:rsidR="0050195A" w:rsidRPr="003D048B">
        <w:rPr>
          <w:rFonts w:asciiTheme="minorHAnsi" w:hAnsiTheme="minorHAnsi"/>
        </w:rPr>
        <w:t xml:space="preserve"> </w:t>
      </w:r>
      <w:r w:rsidR="00F03085" w:rsidRPr="003D048B">
        <w:rPr>
          <w:rFonts w:asciiTheme="minorHAnsi" w:hAnsiTheme="minorHAnsi"/>
        </w:rPr>
        <w:t>application</w:t>
      </w:r>
      <w:r w:rsidR="0050195A" w:rsidRPr="003D048B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you</w:t>
      </w:r>
      <w:r w:rsidR="00F95203">
        <w:rPr>
          <w:rFonts w:asciiTheme="minorHAnsi" w:hAnsiTheme="minorHAnsi"/>
        </w:rPr>
        <w:t xml:space="preserve"> will be using</w:t>
      </w:r>
      <w:r w:rsidR="00FA789B" w:rsidRPr="003D048B">
        <w:rPr>
          <w:rFonts w:asciiTheme="minorHAnsi" w:hAnsiTheme="minorHAnsi"/>
        </w:rPr>
        <w:t xml:space="preserve"> the</w:t>
      </w:r>
      <w:r w:rsidR="0050195A" w:rsidRPr="003D048B">
        <w:rPr>
          <w:rFonts w:asciiTheme="minorHAnsi" w:hAnsiTheme="minorHAnsi"/>
        </w:rPr>
        <w:t xml:space="preserve"> </w:t>
      </w:r>
      <w:r w:rsidR="00FA789B" w:rsidRPr="003D048B">
        <w:rPr>
          <w:rFonts w:asciiTheme="minorHAnsi" w:hAnsiTheme="minorHAnsi"/>
          <w:i/>
        </w:rPr>
        <w:t>Coalition</w:t>
      </w:r>
      <w:r w:rsidR="00F03085" w:rsidRPr="003D048B">
        <w:rPr>
          <w:rFonts w:asciiTheme="minorHAnsi" w:hAnsiTheme="minorHAnsi"/>
          <w:i/>
        </w:rPr>
        <w:t xml:space="preserve"> for Access, Affordability and Success</w:t>
      </w:r>
      <w:r w:rsidR="00FA789B" w:rsidRPr="003D048B">
        <w:rPr>
          <w:rFonts w:asciiTheme="minorHAnsi" w:hAnsiTheme="minorHAnsi"/>
        </w:rPr>
        <w:t xml:space="preserve"> </w:t>
      </w:r>
      <w:r w:rsidR="00F95203">
        <w:rPr>
          <w:rFonts w:asciiTheme="minorHAnsi" w:hAnsiTheme="minorHAnsi"/>
        </w:rPr>
        <w:t>application</w:t>
      </w:r>
      <w:r>
        <w:rPr>
          <w:rFonts w:asciiTheme="minorHAnsi" w:hAnsiTheme="minorHAnsi"/>
        </w:rPr>
        <w:t xml:space="preserve"> (CAAS)</w:t>
      </w:r>
      <w:r w:rsidR="00F95203" w:rsidRPr="00F95203">
        <w:rPr>
          <w:rFonts w:asciiTheme="minorHAnsi" w:hAnsiTheme="minorHAnsi"/>
          <w:sz w:val="20"/>
          <w:szCs w:val="20"/>
        </w:rPr>
        <w:t>*</w:t>
      </w:r>
      <w:r w:rsidR="00F95203">
        <w:rPr>
          <w:rFonts w:asciiTheme="minorHAnsi" w:hAnsiTheme="minorHAnsi"/>
        </w:rPr>
        <w:t xml:space="preserve"> and completing what is known as the SSAR (Self-Reported Academic Record).</w:t>
      </w:r>
      <w:r w:rsidR="003D048B" w:rsidRPr="00DE56AB">
        <w:rPr>
          <w:rFonts w:asciiTheme="minorHAnsi" w:hAnsiTheme="minorHAnsi"/>
        </w:rPr>
        <w:t xml:space="preserve">  </w:t>
      </w:r>
    </w:p>
    <w:p w:rsidR="00F95203" w:rsidRDefault="00F95203" w:rsidP="00F95203">
      <w:pPr>
        <w:pStyle w:val="ColorfulList-Accent11"/>
        <w:rPr>
          <w:rFonts w:ascii="Calibri" w:hAnsi="Calibri"/>
          <w:color w:val="000000"/>
        </w:rPr>
      </w:pPr>
    </w:p>
    <w:p w:rsidR="00F95203" w:rsidRDefault="00F95203" w:rsidP="00F95203">
      <w:pPr>
        <w:pStyle w:val="ListParagraph"/>
        <w:numPr>
          <w:ilvl w:val="0"/>
          <w:numId w:val="3"/>
        </w:numPr>
        <w:spacing w:line="23" w:lineRule="atLeast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  <w:r w:rsidRPr="00EB61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public colleges</w:t>
      </w:r>
      <w:r w:rsidRPr="00EB6109">
        <w:rPr>
          <w:rFonts w:asciiTheme="minorHAnsi" w:hAnsiTheme="minorHAnsi"/>
        </w:rPr>
        <w:t xml:space="preserve"> in the </w:t>
      </w:r>
      <w:r>
        <w:rPr>
          <w:rFonts w:asciiTheme="minorHAnsi" w:hAnsiTheme="minorHAnsi"/>
        </w:rPr>
        <w:t>State University System use their own institution-specific</w:t>
      </w:r>
      <w:r w:rsidR="00421CF8">
        <w:rPr>
          <w:rFonts w:asciiTheme="minorHAnsi" w:hAnsiTheme="minorHAnsi"/>
        </w:rPr>
        <w:t xml:space="preserve"> application.  </w:t>
      </w:r>
      <w:r>
        <w:rPr>
          <w:rFonts w:asciiTheme="minorHAnsi" w:hAnsiTheme="minorHAnsi"/>
        </w:rPr>
        <w:t xml:space="preserve">All of these </w:t>
      </w:r>
      <w:r w:rsidRPr="00EB6109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now </w:t>
      </w:r>
      <w:r w:rsidRPr="00EB6109">
        <w:rPr>
          <w:rFonts w:asciiTheme="minorHAnsi" w:hAnsiTheme="minorHAnsi"/>
        </w:rPr>
        <w:t>o</w:t>
      </w:r>
      <w:r>
        <w:rPr>
          <w:rFonts w:asciiTheme="minorHAnsi" w:hAnsiTheme="minorHAnsi"/>
        </w:rPr>
        <w:t>pen and can be submitted.  We strongly</w:t>
      </w:r>
      <w:r w:rsidRPr="00EB61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recommend</w:t>
      </w:r>
      <w:r w:rsidRPr="00EB6109">
        <w:rPr>
          <w:rFonts w:asciiTheme="minorHAnsi" w:hAnsiTheme="minorHAnsi"/>
        </w:rPr>
        <w:t xml:space="preserve"> that you </w:t>
      </w:r>
      <w:r>
        <w:rPr>
          <w:rFonts w:asciiTheme="minorHAnsi" w:hAnsiTheme="minorHAnsi"/>
        </w:rPr>
        <w:t xml:space="preserve">submit </w:t>
      </w:r>
      <w:r w:rsidR="00FF3173">
        <w:rPr>
          <w:rFonts w:asciiTheme="minorHAnsi" w:hAnsiTheme="minorHAnsi"/>
        </w:rPr>
        <w:t xml:space="preserve">all </w:t>
      </w:r>
      <w:r w:rsidRPr="00EB6109">
        <w:rPr>
          <w:rFonts w:asciiTheme="minorHAnsi" w:hAnsiTheme="minorHAnsi"/>
        </w:rPr>
        <w:t xml:space="preserve">Florida public </w:t>
      </w:r>
      <w:r>
        <w:rPr>
          <w:rFonts w:asciiTheme="minorHAnsi" w:hAnsiTheme="minorHAnsi"/>
        </w:rPr>
        <w:t xml:space="preserve">university </w:t>
      </w:r>
      <w:r w:rsidRPr="00EB6109">
        <w:rPr>
          <w:rFonts w:asciiTheme="minorHAnsi" w:hAnsiTheme="minorHAnsi"/>
        </w:rPr>
        <w:t xml:space="preserve">applications </w:t>
      </w:r>
      <w:r>
        <w:rPr>
          <w:rFonts w:asciiTheme="minorHAnsi" w:hAnsiTheme="minorHAnsi"/>
        </w:rPr>
        <w:t xml:space="preserve">as soon as possible. </w:t>
      </w:r>
      <w:r w:rsidRPr="00EB6109">
        <w:rPr>
          <w:rFonts w:asciiTheme="minorHAnsi" w:hAnsiTheme="minorHAnsi"/>
        </w:rPr>
        <w:t xml:space="preserve"> </w:t>
      </w:r>
    </w:p>
    <w:p w:rsidR="00F95203" w:rsidRPr="00F95203" w:rsidRDefault="00F95203" w:rsidP="00F95203">
      <w:pPr>
        <w:pStyle w:val="ColorfulList-Accent11"/>
        <w:rPr>
          <w:rFonts w:ascii="Calibri" w:hAnsi="Calibri"/>
          <w:color w:val="000000"/>
        </w:rPr>
      </w:pPr>
    </w:p>
    <w:p w:rsidR="00FF3173" w:rsidRPr="00FF3173" w:rsidRDefault="00421CF8" w:rsidP="00421CF8">
      <w:pPr>
        <w:numPr>
          <w:ilvl w:val="0"/>
          <w:numId w:val="3"/>
        </w:numPr>
        <w:rPr>
          <w:rFonts w:ascii="Calibri" w:hAnsi="Calibri"/>
        </w:rPr>
      </w:pPr>
      <w:r>
        <w:rPr>
          <w:rFonts w:asciiTheme="minorHAnsi" w:hAnsiTheme="minorHAnsi"/>
        </w:rPr>
        <w:t>If you are</w:t>
      </w:r>
      <w:r w:rsidR="003D048B">
        <w:rPr>
          <w:rFonts w:asciiTheme="minorHAnsi" w:hAnsiTheme="minorHAnsi"/>
        </w:rPr>
        <w:t xml:space="preserve"> </w:t>
      </w:r>
      <w:r w:rsidR="003D048B" w:rsidRPr="00F03085">
        <w:rPr>
          <w:rFonts w:asciiTheme="minorHAnsi" w:hAnsiTheme="minorHAnsi"/>
        </w:rPr>
        <w:t xml:space="preserve">applying to private and </w:t>
      </w:r>
      <w:r w:rsidR="003D048B">
        <w:rPr>
          <w:rFonts w:asciiTheme="minorHAnsi" w:hAnsiTheme="minorHAnsi"/>
        </w:rPr>
        <w:t>m</w:t>
      </w:r>
      <w:r w:rsidR="00F95203">
        <w:rPr>
          <w:rFonts w:asciiTheme="minorHAnsi" w:hAnsiTheme="minorHAnsi"/>
        </w:rPr>
        <w:t>ost</w:t>
      </w:r>
      <w:r w:rsidR="003D048B">
        <w:rPr>
          <w:rFonts w:asciiTheme="minorHAnsi" w:hAnsiTheme="minorHAnsi"/>
        </w:rPr>
        <w:t xml:space="preserve"> </w:t>
      </w:r>
      <w:r w:rsidR="003D048B" w:rsidRPr="00F03085">
        <w:rPr>
          <w:rFonts w:asciiTheme="minorHAnsi" w:hAnsiTheme="minorHAnsi"/>
        </w:rPr>
        <w:t xml:space="preserve">public out-of-state universities </w:t>
      </w:r>
      <w:r>
        <w:rPr>
          <w:rFonts w:asciiTheme="minorHAnsi" w:hAnsiTheme="minorHAnsi"/>
        </w:rPr>
        <w:t xml:space="preserve">you </w:t>
      </w:r>
      <w:r w:rsidR="003D048B" w:rsidRPr="00F03085">
        <w:rPr>
          <w:rFonts w:asciiTheme="minorHAnsi" w:hAnsiTheme="minorHAnsi"/>
        </w:rPr>
        <w:t xml:space="preserve">will be using </w:t>
      </w:r>
      <w:r w:rsidR="003D048B">
        <w:rPr>
          <w:rFonts w:asciiTheme="minorHAnsi" w:hAnsiTheme="minorHAnsi"/>
        </w:rPr>
        <w:t xml:space="preserve">what is known as </w:t>
      </w:r>
      <w:r w:rsidR="003D048B" w:rsidRPr="00F03085">
        <w:rPr>
          <w:rFonts w:asciiTheme="minorHAnsi" w:hAnsiTheme="minorHAnsi"/>
        </w:rPr>
        <w:t xml:space="preserve">the </w:t>
      </w:r>
      <w:r w:rsidR="003D048B" w:rsidRPr="007E21AF">
        <w:rPr>
          <w:rFonts w:asciiTheme="minorHAnsi" w:hAnsiTheme="minorHAnsi"/>
          <w:i/>
        </w:rPr>
        <w:t>Common Application</w:t>
      </w:r>
      <w:r w:rsidR="003D048B">
        <w:rPr>
          <w:rFonts w:asciiTheme="minorHAnsi" w:hAnsiTheme="minorHAnsi"/>
        </w:rPr>
        <w:t xml:space="preserve">.  </w:t>
      </w:r>
      <w:r w:rsidR="005623B8">
        <w:rPr>
          <w:rFonts w:asciiTheme="minorHAnsi" w:hAnsiTheme="minorHAnsi"/>
        </w:rPr>
        <w:t xml:space="preserve">This </w:t>
      </w:r>
      <w:r w:rsidR="003D048B">
        <w:rPr>
          <w:rFonts w:asciiTheme="minorHAnsi" w:hAnsiTheme="minorHAnsi"/>
        </w:rPr>
        <w:t xml:space="preserve">is </w:t>
      </w:r>
      <w:r w:rsidR="003D048B" w:rsidRPr="00F03085">
        <w:rPr>
          <w:rFonts w:asciiTheme="minorHAnsi" w:hAnsiTheme="minorHAnsi"/>
        </w:rPr>
        <w:t>a single</w:t>
      </w:r>
      <w:r w:rsidR="003D048B">
        <w:rPr>
          <w:rFonts w:asciiTheme="minorHAnsi" w:hAnsiTheme="minorHAnsi"/>
        </w:rPr>
        <w:t xml:space="preserve"> platform for over 700 </w:t>
      </w:r>
      <w:r w:rsidR="003D048B" w:rsidRPr="00F03085">
        <w:rPr>
          <w:rFonts w:asciiTheme="minorHAnsi" w:hAnsiTheme="minorHAnsi"/>
        </w:rPr>
        <w:t>universities</w:t>
      </w:r>
      <w:r>
        <w:rPr>
          <w:rFonts w:asciiTheme="minorHAnsi" w:hAnsiTheme="minorHAnsi"/>
        </w:rPr>
        <w:t>/</w:t>
      </w:r>
      <w:r w:rsidR="003D048B">
        <w:rPr>
          <w:rFonts w:asciiTheme="minorHAnsi" w:hAnsiTheme="minorHAnsi"/>
        </w:rPr>
        <w:t>colleges</w:t>
      </w:r>
      <w:r w:rsidR="003D048B" w:rsidRPr="00F03085">
        <w:rPr>
          <w:rFonts w:asciiTheme="minorHAnsi" w:hAnsiTheme="minorHAnsi"/>
        </w:rPr>
        <w:t>.</w:t>
      </w:r>
      <w:r w:rsidR="003D048B">
        <w:rPr>
          <w:rFonts w:asciiTheme="minorHAnsi" w:hAnsiTheme="minorHAnsi"/>
        </w:rPr>
        <w:t xml:space="preserve">  Instruction</w:t>
      </w:r>
      <w:r w:rsidR="003D048B" w:rsidRPr="00F03085">
        <w:rPr>
          <w:rFonts w:asciiTheme="minorHAnsi" w:hAnsiTheme="minorHAnsi"/>
        </w:rPr>
        <w:t xml:space="preserve">s for completing Pine View specific questions in the </w:t>
      </w:r>
      <w:r w:rsidR="003D048B" w:rsidRPr="00F03085">
        <w:rPr>
          <w:rFonts w:asciiTheme="minorHAnsi" w:hAnsiTheme="minorHAnsi"/>
          <w:i/>
        </w:rPr>
        <w:t>Common Application</w:t>
      </w:r>
      <w:r w:rsidR="003D048B" w:rsidRPr="00F03085">
        <w:rPr>
          <w:rFonts w:asciiTheme="minorHAnsi" w:hAnsiTheme="minorHAnsi"/>
        </w:rPr>
        <w:t xml:space="preserve">, </w:t>
      </w:r>
      <w:r w:rsidR="003D048B">
        <w:rPr>
          <w:rFonts w:asciiTheme="minorHAnsi" w:hAnsiTheme="minorHAnsi"/>
        </w:rPr>
        <w:t xml:space="preserve">and for </w:t>
      </w:r>
      <w:r w:rsidR="003D048B" w:rsidRPr="00F03085">
        <w:rPr>
          <w:rFonts w:asciiTheme="minorHAnsi" w:hAnsiTheme="minorHAnsi"/>
        </w:rPr>
        <w:t xml:space="preserve">how to match your </w:t>
      </w:r>
      <w:r w:rsidR="003D048B" w:rsidRPr="00C36207">
        <w:rPr>
          <w:rFonts w:asciiTheme="minorHAnsi" w:hAnsiTheme="minorHAnsi"/>
          <w:i/>
        </w:rPr>
        <w:t>Common Application</w:t>
      </w:r>
      <w:r w:rsidR="003D048B" w:rsidRPr="00F03085">
        <w:rPr>
          <w:rFonts w:asciiTheme="minorHAnsi" w:hAnsiTheme="minorHAnsi"/>
        </w:rPr>
        <w:t xml:space="preserve"> and </w:t>
      </w:r>
      <w:r w:rsidR="003D048B" w:rsidRPr="00C36207">
        <w:rPr>
          <w:rFonts w:asciiTheme="minorHAnsi" w:hAnsiTheme="minorHAnsi"/>
          <w:i/>
        </w:rPr>
        <w:t>Naviance</w:t>
      </w:r>
      <w:r w:rsidR="003D048B" w:rsidRPr="00F03085">
        <w:rPr>
          <w:rFonts w:asciiTheme="minorHAnsi" w:hAnsiTheme="minorHAnsi"/>
        </w:rPr>
        <w:t xml:space="preserve"> accounts </w:t>
      </w:r>
      <w:r w:rsidR="003D048B">
        <w:rPr>
          <w:rFonts w:asciiTheme="minorHAnsi" w:hAnsiTheme="minorHAnsi"/>
        </w:rPr>
        <w:t>are</w:t>
      </w:r>
      <w:r w:rsidR="003D048B" w:rsidRPr="00F03085">
        <w:rPr>
          <w:rFonts w:asciiTheme="minorHAnsi" w:hAnsiTheme="minorHAnsi"/>
        </w:rPr>
        <w:t xml:space="preserve"> </w:t>
      </w:r>
      <w:r w:rsidR="003D048B" w:rsidRPr="00F95203">
        <w:rPr>
          <w:rFonts w:asciiTheme="minorHAnsi" w:hAnsiTheme="minorHAnsi"/>
        </w:rPr>
        <w:t>enclosed</w:t>
      </w:r>
      <w:r w:rsidR="00F95203" w:rsidRPr="00F95203">
        <w:rPr>
          <w:rFonts w:asciiTheme="minorHAnsi" w:hAnsiTheme="minorHAnsi"/>
        </w:rPr>
        <w:t xml:space="preserve">.  </w:t>
      </w:r>
    </w:p>
    <w:p w:rsidR="00FF3173" w:rsidRDefault="00FF3173" w:rsidP="00FF3173">
      <w:pPr>
        <w:pStyle w:val="ListParagraph"/>
        <w:rPr>
          <w:rFonts w:ascii="Calibri" w:hAnsi="Calibri" w:cs="Arial"/>
          <w:shd w:val="clear" w:color="auto" w:fill="FFFFFF"/>
        </w:rPr>
      </w:pPr>
    </w:p>
    <w:p w:rsidR="00FF3173" w:rsidRPr="00FF3173" w:rsidRDefault="00C62FC5" w:rsidP="00FF3173">
      <w:pPr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="Calibri" w:hAnsi="Calibri" w:cs="Arial"/>
          <w:shd w:val="clear" w:color="auto" w:fill="FFFFFF"/>
        </w:rPr>
        <w:t>A</w:t>
      </w:r>
      <w:r w:rsidR="00421CF8">
        <w:rPr>
          <w:rFonts w:ascii="Calibri" w:hAnsi="Calibri" w:cs="Arial"/>
          <w:shd w:val="clear" w:color="auto" w:fill="FFFFFF"/>
        </w:rPr>
        <w:t xml:space="preserve"> </w:t>
      </w:r>
      <w:r w:rsidR="00F95203" w:rsidRPr="00F95203">
        <w:rPr>
          <w:rFonts w:ascii="Calibri" w:hAnsi="Calibri" w:cs="Arial"/>
          <w:shd w:val="clear" w:color="auto" w:fill="FFFFFF"/>
        </w:rPr>
        <w:t xml:space="preserve">select </w:t>
      </w:r>
      <w:r w:rsidR="00421CF8">
        <w:rPr>
          <w:rFonts w:ascii="Calibri" w:hAnsi="Calibri" w:cs="Arial"/>
          <w:shd w:val="clear" w:color="auto" w:fill="FFFFFF"/>
        </w:rPr>
        <w:t xml:space="preserve">number of </w:t>
      </w:r>
      <w:r w:rsidR="00F95203" w:rsidRPr="00F95203">
        <w:rPr>
          <w:rFonts w:ascii="Calibri" w:hAnsi="Calibri" w:cs="Arial"/>
          <w:shd w:val="clear" w:color="auto" w:fill="FFFFFF"/>
        </w:rPr>
        <w:t>colleges use their own application.</w:t>
      </w:r>
    </w:p>
    <w:p w:rsidR="00FF3173" w:rsidRDefault="00FF3173" w:rsidP="00FF3173">
      <w:pPr>
        <w:pStyle w:val="ListParagraph"/>
        <w:rPr>
          <w:rFonts w:asciiTheme="minorHAnsi" w:hAnsiTheme="minorHAnsi"/>
          <w:sz w:val="20"/>
          <w:szCs w:val="20"/>
        </w:rPr>
      </w:pPr>
    </w:p>
    <w:p w:rsidR="00BE61BB" w:rsidRDefault="00BE61BB" w:rsidP="00FF3173">
      <w:pPr>
        <w:pStyle w:val="ListParagraph"/>
        <w:rPr>
          <w:rFonts w:asciiTheme="minorHAnsi" w:hAnsiTheme="minorHAnsi"/>
          <w:sz w:val="20"/>
          <w:szCs w:val="20"/>
        </w:rPr>
      </w:pPr>
    </w:p>
    <w:p w:rsidR="00421CF8" w:rsidRPr="00F95203" w:rsidRDefault="00FF3173" w:rsidP="00FF3173">
      <w:pPr>
        <w:ind w:left="720"/>
        <w:rPr>
          <w:rFonts w:asciiTheme="minorHAnsi" w:hAnsiTheme="minorHAnsi"/>
          <w:sz w:val="20"/>
          <w:szCs w:val="20"/>
        </w:rPr>
      </w:pPr>
      <w:r w:rsidRPr="00F95203">
        <w:rPr>
          <w:rFonts w:asciiTheme="minorHAnsi" w:hAnsiTheme="minorHAnsi"/>
          <w:sz w:val="20"/>
          <w:szCs w:val="20"/>
        </w:rPr>
        <w:t xml:space="preserve"> </w:t>
      </w:r>
      <w:r w:rsidR="00421CF8" w:rsidRPr="00F95203">
        <w:rPr>
          <w:rFonts w:asciiTheme="minorHAnsi" w:hAnsiTheme="minorHAnsi"/>
          <w:sz w:val="20"/>
          <w:szCs w:val="20"/>
        </w:rPr>
        <w:t xml:space="preserve">*While you are required to use </w:t>
      </w:r>
      <w:r w:rsidR="00421CF8">
        <w:rPr>
          <w:rFonts w:asciiTheme="minorHAnsi" w:hAnsiTheme="minorHAnsi"/>
          <w:sz w:val="20"/>
          <w:szCs w:val="20"/>
        </w:rPr>
        <w:t>the CAAS</w:t>
      </w:r>
      <w:r w:rsidR="00421CF8" w:rsidRPr="00F95203">
        <w:rPr>
          <w:rFonts w:asciiTheme="minorHAnsi" w:hAnsiTheme="minorHAnsi"/>
          <w:sz w:val="20"/>
          <w:szCs w:val="20"/>
        </w:rPr>
        <w:t xml:space="preserve"> for UF and FSU we recommend </w:t>
      </w:r>
      <w:r w:rsidR="00421CF8" w:rsidRPr="00F95203">
        <w:rPr>
          <w:rFonts w:asciiTheme="minorHAnsi" w:hAnsiTheme="minorHAnsi"/>
          <w:i/>
          <w:sz w:val="20"/>
          <w:szCs w:val="20"/>
        </w:rPr>
        <w:t>against</w:t>
      </w:r>
      <w:r w:rsidR="00421CF8">
        <w:rPr>
          <w:rFonts w:asciiTheme="minorHAnsi" w:hAnsiTheme="minorHAnsi"/>
          <w:sz w:val="20"/>
          <w:szCs w:val="20"/>
        </w:rPr>
        <w:t xml:space="preserve"> using it for other colleges.  </w:t>
      </w:r>
      <w:r w:rsidR="005623B8" w:rsidRPr="00C62FC5">
        <w:rPr>
          <w:rFonts w:asciiTheme="minorHAnsi" w:hAnsiTheme="minorHAnsi"/>
          <w:sz w:val="20"/>
          <w:szCs w:val="20"/>
          <w:u w:val="single"/>
        </w:rPr>
        <w:t>Please</w:t>
      </w:r>
      <w:r w:rsidR="00421CF8" w:rsidRPr="00C62FC5">
        <w:rPr>
          <w:rFonts w:asciiTheme="minorHAnsi" w:hAnsiTheme="minorHAnsi"/>
          <w:sz w:val="20"/>
          <w:szCs w:val="20"/>
          <w:u w:val="single"/>
        </w:rPr>
        <w:t xml:space="preserve"> use the </w:t>
      </w:r>
      <w:r w:rsidR="00421CF8" w:rsidRPr="00C62FC5">
        <w:rPr>
          <w:rFonts w:asciiTheme="minorHAnsi" w:hAnsiTheme="minorHAnsi"/>
          <w:i/>
          <w:sz w:val="20"/>
          <w:szCs w:val="20"/>
          <w:u w:val="single"/>
        </w:rPr>
        <w:t>Common Application</w:t>
      </w:r>
      <w:r w:rsidR="00421CF8" w:rsidRPr="00C62FC5">
        <w:rPr>
          <w:rFonts w:asciiTheme="minorHAnsi" w:hAnsiTheme="minorHAnsi"/>
          <w:sz w:val="20"/>
          <w:szCs w:val="20"/>
          <w:u w:val="single"/>
        </w:rPr>
        <w:t xml:space="preserve"> in every case where it is also accepted</w:t>
      </w:r>
      <w:r w:rsidR="00421CF8" w:rsidRPr="00F95203">
        <w:rPr>
          <w:rFonts w:asciiTheme="minorHAnsi" w:hAnsiTheme="minorHAnsi"/>
          <w:sz w:val="20"/>
          <w:szCs w:val="20"/>
        </w:rPr>
        <w:t xml:space="preserve">.  </w:t>
      </w:r>
      <w:r w:rsidR="00421CF8">
        <w:rPr>
          <w:rFonts w:asciiTheme="minorHAnsi" w:hAnsiTheme="minorHAnsi"/>
          <w:sz w:val="20"/>
          <w:szCs w:val="20"/>
        </w:rPr>
        <w:t>If</w:t>
      </w:r>
      <w:r w:rsidR="00421CF8" w:rsidRPr="00F95203">
        <w:rPr>
          <w:rFonts w:asciiTheme="minorHAnsi" w:hAnsiTheme="minorHAnsi"/>
          <w:sz w:val="20"/>
          <w:szCs w:val="20"/>
        </w:rPr>
        <w:t xml:space="preserve"> you apply using the Coalition Application we cannot guarantee </w:t>
      </w:r>
      <w:r w:rsidR="00421CF8">
        <w:rPr>
          <w:rFonts w:asciiTheme="minorHAnsi" w:hAnsiTheme="minorHAnsi"/>
          <w:sz w:val="20"/>
          <w:szCs w:val="20"/>
        </w:rPr>
        <w:t xml:space="preserve">timely </w:t>
      </w:r>
      <w:r w:rsidR="00421CF8" w:rsidRPr="00F95203">
        <w:rPr>
          <w:rFonts w:asciiTheme="minorHAnsi" w:hAnsiTheme="minorHAnsi"/>
          <w:sz w:val="20"/>
          <w:szCs w:val="20"/>
        </w:rPr>
        <w:t xml:space="preserve">delivery of transcripts and letters of recommendations </w:t>
      </w:r>
      <w:r w:rsidR="00421CF8">
        <w:rPr>
          <w:rFonts w:asciiTheme="minorHAnsi" w:hAnsiTheme="minorHAnsi"/>
          <w:sz w:val="20"/>
          <w:szCs w:val="20"/>
        </w:rPr>
        <w:t xml:space="preserve">submitted </w:t>
      </w:r>
      <w:r w:rsidR="00421CF8" w:rsidRPr="00F95203">
        <w:rPr>
          <w:rFonts w:asciiTheme="minorHAnsi" w:hAnsiTheme="minorHAnsi"/>
          <w:sz w:val="20"/>
          <w:szCs w:val="20"/>
        </w:rPr>
        <w:t xml:space="preserve">on your behalf. </w:t>
      </w:r>
    </w:p>
    <w:p w:rsidR="00421CF8" w:rsidRPr="00F95203" w:rsidRDefault="00421CF8" w:rsidP="00421CF8">
      <w:pPr>
        <w:ind w:left="720"/>
        <w:rPr>
          <w:rFonts w:ascii="Calibri" w:hAnsi="Calibri"/>
        </w:rPr>
      </w:pPr>
    </w:p>
    <w:p w:rsidR="009337B5" w:rsidRDefault="00BE61BB" w:rsidP="009337B5">
      <w:pPr>
        <w:spacing w:line="23" w:lineRule="atLeast"/>
        <w:rPr>
          <w:rFonts w:asciiTheme="minorHAnsi" w:hAnsiTheme="minorHAnsi"/>
        </w:rPr>
      </w:pPr>
      <w:r>
        <w:rPr>
          <w:rFonts w:asciiTheme="minorHAnsi" w:hAnsiTheme="minorHAnsi"/>
        </w:rPr>
        <w:t>Enclosed are s</w:t>
      </w:r>
      <w:r w:rsidR="009337B5">
        <w:rPr>
          <w:rFonts w:asciiTheme="minorHAnsi" w:hAnsiTheme="minorHAnsi"/>
        </w:rPr>
        <w:t xml:space="preserve">everal items critical to the completion of your college application and the forwarding of Pine View guidance materials to your respective </w:t>
      </w:r>
      <w:r w:rsidR="005623B8">
        <w:rPr>
          <w:rFonts w:asciiTheme="minorHAnsi" w:hAnsiTheme="minorHAnsi"/>
        </w:rPr>
        <w:t xml:space="preserve">college </w:t>
      </w:r>
      <w:r w:rsidR="009337B5">
        <w:rPr>
          <w:rFonts w:asciiTheme="minorHAnsi" w:hAnsiTheme="minorHAnsi"/>
        </w:rPr>
        <w:t>admissions’ offices.</w:t>
      </w:r>
      <w:r w:rsidR="002548B2">
        <w:rPr>
          <w:rFonts w:asciiTheme="minorHAnsi" w:hAnsiTheme="minorHAnsi"/>
        </w:rPr>
        <w:t xml:space="preserve">  They are:</w:t>
      </w:r>
      <w:r w:rsidR="009337B5">
        <w:rPr>
          <w:rFonts w:asciiTheme="minorHAnsi" w:hAnsiTheme="minorHAnsi"/>
        </w:rPr>
        <w:t xml:space="preserve">   </w:t>
      </w:r>
    </w:p>
    <w:p w:rsidR="009337B5" w:rsidRPr="00952A8C" w:rsidRDefault="009337B5" w:rsidP="009337B5">
      <w:pPr>
        <w:rPr>
          <w:rFonts w:asciiTheme="minorHAnsi" w:hAnsiTheme="minorHAnsi"/>
        </w:rPr>
      </w:pPr>
    </w:p>
    <w:p w:rsidR="009337B5" w:rsidRDefault="002548B2" w:rsidP="009337B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Your</w:t>
      </w:r>
      <w:r w:rsidR="009337B5">
        <w:rPr>
          <w:rFonts w:asciiTheme="minorHAnsi" w:hAnsiTheme="minorHAnsi"/>
          <w:b/>
          <w:i/>
        </w:rPr>
        <w:t xml:space="preserve"> </w:t>
      </w:r>
      <w:r w:rsidR="007E21AF">
        <w:rPr>
          <w:rFonts w:asciiTheme="minorHAnsi" w:hAnsiTheme="minorHAnsi"/>
          <w:b/>
          <w:i/>
        </w:rPr>
        <w:t>Unofficial Transcript</w:t>
      </w:r>
      <w:r w:rsidR="000F2449">
        <w:rPr>
          <w:rFonts w:asciiTheme="minorHAnsi" w:hAnsiTheme="minorHAnsi"/>
        </w:rPr>
        <w:t xml:space="preserve">.  </w:t>
      </w:r>
      <w:r w:rsidR="009E2863">
        <w:rPr>
          <w:rFonts w:asciiTheme="minorHAnsi" w:hAnsiTheme="minorHAnsi"/>
        </w:rPr>
        <w:t>A</w:t>
      </w:r>
      <w:r w:rsidR="007E21AF">
        <w:rPr>
          <w:rFonts w:asciiTheme="minorHAnsi" w:hAnsiTheme="minorHAnsi"/>
        </w:rPr>
        <w:t xml:space="preserve"> record of your coursework</w:t>
      </w:r>
      <w:r w:rsidR="009337B5" w:rsidRPr="0052185E">
        <w:rPr>
          <w:rFonts w:asciiTheme="minorHAnsi" w:hAnsiTheme="minorHAnsi"/>
        </w:rPr>
        <w:t xml:space="preserve"> </w:t>
      </w:r>
      <w:r w:rsidR="009E2863">
        <w:rPr>
          <w:rFonts w:asciiTheme="minorHAnsi" w:hAnsiTheme="minorHAnsi"/>
        </w:rPr>
        <w:t xml:space="preserve">needed </w:t>
      </w:r>
      <w:r w:rsidR="009337B5" w:rsidRPr="0052185E">
        <w:rPr>
          <w:rFonts w:asciiTheme="minorHAnsi" w:hAnsiTheme="minorHAnsi"/>
        </w:rPr>
        <w:t>to complete many ap</w:t>
      </w:r>
      <w:r w:rsidR="009337B5">
        <w:rPr>
          <w:rFonts w:asciiTheme="minorHAnsi" w:hAnsiTheme="minorHAnsi"/>
        </w:rPr>
        <w:t xml:space="preserve">plications, most importantly </w:t>
      </w:r>
      <w:r w:rsidR="009E2863">
        <w:rPr>
          <w:rFonts w:asciiTheme="minorHAnsi" w:hAnsiTheme="minorHAnsi"/>
        </w:rPr>
        <w:t xml:space="preserve">the </w:t>
      </w:r>
      <w:r w:rsidR="009337B5" w:rsidRPr="0052185E">
        <w:rPr>
          <w:rFonts w:asciiTheme="minorHAnsi" w:hAnsiTheme="minorHAnsi"/>
        </w:rPr>
        <w:t>Self-Reported Academic Record (</w:t>
      </w:r>
      <w:r w:rsidR="009337B5">
        <w:rPr>
          <w:rFonts w:asciiTheme="minorHAnsi" w:hAnsiTheme="minorHAnsi"/>
        </w:rPr>
        <w:t>S</w:t>
      </w:r>
      <w:r w:rsidR="009337B5" w:rsidRPr="0052185E">
        <w:rPr>
          <w:rFonts w:asciiTheme="minorHAnsi" w:hAnsiTheme="minorHAnsi"/>
        </w:rPr>
        <w:t>SAR)</w:t>
      </w:r>
      <w:r w:rsidR="000F2449">
        <w:rPr>
          <w:rFonts w:asciiTheme="minorHAnsi" w:hAnsiTheme="minorHAnsi"/>
        </w:rPr>
        <w:t xml:space="preserve"> required by both the </w:t>
      </w:r>
      <w:r w:rsidR="000F2449" w:rsidRPr="00421CF8">
        <w:rPr>
          <w:rFonts w:asciiTheme="minorHAnsi" w:hAnsiTheme="minorHAnsi"/>
          <w:i/>
        </w:rPr>
        <w:t>University of Florida</w:t>
      </w:r>
      <w:r w:rsidR="000F2449" w:rsidRPr="0052185E">
        <w:rPr>
          <w:rFonts w:asciiTheme="minorHAnsi" w:hAnsiTheme="minorHAnsi"/>
        </w:rPr>
        <w:t xml:space="preserve"> </w:t>
      </w:r>
      <w:r w:rsidR="000F2449">
        <w:rPr>
          <w:rFonts w:asciiTheme="minorHAnsi" w:hAnsiTheme="minorHAnsi"/>
        </w:rPr>
        <w:t xml:space="preserve">and </w:t>
      </w:r>
      <w:r w:rsidR="000F2449" w:rsidRPr="00421CF8">
        <w:rPr>
          <w:rFonts w:asciiTheme="minorHAnsi" w:hAnsiTheme="minorHAnsi"/>
          <w:i/>
        </w:rPr>
        <w:t>Florida State University</w:t>
      </w:r>
      <w:r w:rsidR="009337B5" w:rsidRPr="0052185E">
        <w:rPr>
          <w:rFonts w:asciiTheme="minorHAnsi" w:hAnsiTheme="minorHAnsi"/>
        </w:rPr>
        <w:t xml:space="preserve">.  </w:t>
      </w:r>
      <w:r w:rsidR="009E2863">
        <w:rPr>
          <w:rFonts w:asciiTheme="minorHAnsi" w:hAnsiTheme="minorHAnsi"/>
        </w:rPr>
        <w:t>Make</w:t>
      </w:r>
      <w:r w:rsidR="009337B5" w:rsidRPr="0052185E">
        <w:rPr>
          <w:rFonts w:asciiTheme="minorHAnsi" w:hAnsiTheme="minorHAnsi"/>
        </w:rPr>
        <w:t xml:space="preserve"> sure your </w:t>
      </w:r>
      <w:r w:rsidR="00F71264">
        <w:rPr>
          <w:rFonts w:asciiTheme="minorHAnsi" w:hAnsiTheme="minorHAnsi"/>
        </w:rPr>
        <w:t>transcript</w:t>
      </w:r>
      <w:r w:rsidR="00903A87">
        <w:rPr>
          <w:rFonts w:asciiTheme="minorHAnsi" w:hAnsiTheme="minorHAnsi"/>
        </w:rPr>
        <w:t xml:space="preserve"> accurately</w:t>
      </w:r>
      <w:r w:rsidR="00F71264">
        <w:rPr>
          <w:rFonts w:asciiTheme="minorHAnsi" w:hAnsiTheme="minorHAnsi"/>
        </w:rPr>
        <w:t xml:space="preserve"> reflects </w:t>
      </w:r>
      <w:r w:rsidR="00F6540D">
        <w:rPr>
          <w:rFonts w:asciiTheme="minorHAnsi" w:hAnsiTheme="minorHAnsi"/>
        </w:rPr>
        <w:t xml:space="preserve">the </w:t>
      </w:r>
      <w:r w:rsidR="009337B5" w:rsidRPr="0052185E">
        <w:rPr>
          <w:rFonts w:asciiTheme="minorHAnsi" w:hAnsiTheme="minorHAnsi"/>
        </w:rPr>
        <w:t xml:space="preserve">coursework </w:t>
      </w:r>
      <w:r w:rsidR="00F6540D">
        <w:rPr>
          <w:rFonts w:asciiTheme="minorHAnsi" w:hAnsiTheme="minorHAnsi"/>
        </w:rPr>
        <w:t xml:space="preserve">you have </w:t>
      </w:r>
      <w:r w:rsidR="00903A87">
        <w:rPr>
          <w:rFonts w:asciiTheme="minorHAnsi" w:hAnsiTheme="minorHAnsi"/>
        </w:rPr>
        <w:t xml:space="preserve">taken </w:t>
      </w:r>
      <w:r w:rsidR="00F71264">
        <w:rPr>
          <w:rFonts w:asciiTheme="minorHAnsi" w:hAnsiTheme="minorHAnsi"/>
        </w:rPr>
        <w:t xml:space="preserve">and </w:t>
      </w:r>
      <w:r w:rsidR="00224454">
        <w:rPr>
          <w:rFonts w:asciiTheme="minorHAnsi" w:hAnsiTheme="minorHAnsi"/>
        </w:rPr>
        <w:t xml:space="preserve">be </w:t>
      </w:r>
      <w:r w:rsidR="009E2863">
        <w:rPr>
          <w:rFonts w:asciiTheme="minorHAnsi" w:hAnsiTheme="minorHAnsi"/>
        </w:rPr>
        <w:t>certain</w:t>
      </w:r>
      <w:r w:rsidR="00903A87">
        <w:rPr>
          <w:rFonts w:asciiTheme="minorHAnsi" w:hAnsiTheme="minorHAnsi"/>
        </w:rPr>
        <w:t xml:space="preserve"> </w:t>
      </w:r>
      <w:r w:rsidR="00F6540D">
        <w:rPr>
          <w:rFonts w:asciiTheme="minorHAnsi" w:hAnsiTheme="minorHAnsi"/>
        </w:rPr>
        <w:t>to enter it</w:t>
      </w:r>
      <w:r w:rsidR="009337B5" w:rsidRPr="0052185E">
        <w:rPr>
          <w:rFonts w:asciiTheme="minorHAnsi" w:hAnsiTheme="minorHAnsi"/>
        </w:rPr>
        <w:t xml:space="preserve"> correctly </w:t>
      </w:r>
      <w:r w:rsidR="00AB4974">
        <w:rPr>
          <w:rFonts w:asciiTheme="minorHAnsi" w:hAnsiTheme="minorHAnsi"/>
        </w:rPr>
        <w:t>into the SSAR.  T</w:t>
      </w:r>
      <w:r w:rsidR="00903A87">
        <w:rPr>
          <w:rFonts w:asciiTheme="minorHAnsi" w:hAnsiTheme="minorHAnsi"/>
        </w:rPr>
        <w:t>his includes</w:t>
      </w:r>
      <w:r w:rsidR="009337B5" w:rsidRPr="0052185E">
        <w:rPr>
          <w:rFonts w:asciiTheme="minorHAnsi" w:hAnsiTheme="minorHAnsi"/>
        </w:rPr>
        <w:t xml:space="preserve"> </w:t>
      </w:r>
      <w:r w:rsidR="000F2449">
        <w:rPr>
          <w:rFonts w:asciiTheme="minorHAnsi" w:hAnsiTheme="minorHAnsi"/>
        </w:rPr>
        <w:t>D</w:t>
      </w:r>
      <w:r w:rsidR="00FF3173">
        <w:rPr>
          <w:rFonts w:asciiTheme="minorHAnsi" w:hAnsiTheme="minorHAnsi"/>
        </w:rPr>
        <w:t xml:space="preserve">ual </w:t>
      </w:r>
      <w:r w:rsidR="000F2449">
        <w:rPr>
          <w:rFonts w:asciiTheme="minorHAnsi" w:hAnsiTheme="minorHAnsi"/>
        </w:rPr>
        <w:t>E</w:t>
      </w:r>
      <w:r w:rsidR="00FF3173">
        <w:rPr>
          <w:rFonts w:asciiTheme="minorHAnsi" w:hAnsiTheme="minorHAnsi"/>
        </w:rPr>
        <w:t>nrollment</w:t>
      </w:r>
      <w:r w:rsidR="009337B5">
        <w:rPr>
          <w:rFonts w:asciiTheme="minorHAnsi" w:hAnsiTheme="minorHAnsi"/>
        </w:rPr>
        <w:t xml:space="preserve">, </w:t>
      </w:r>
      <w:r w:rsidR="009337B5" w:rsidRPr="0052185E">
        <w:rPr>
          <w:rFonts w:asciiTheme="minorHAnsi" w:hAnsiTheme="minorHAnsi"/>
        </w:rPr>
        <w:t xml:space="preserve">Florida </w:t>
      </w:r>
      <w:r w:rsidR="009337B5">
        <w:rPr>
          <w:rFonts w:asciiTheme="minorHAnsi" w:hAnsiTheme="minorHAnsi"/>
        </w:rPr>
        <w:t xml:space="preserve">Virtual School </w:t>
      </w:r>
      <w:r w:rsidR="00FF3173">
        <w:rPr>
          <w:rFonts w:asciiTheme="minorHAnsi" w:hAnsiTheme="minorHAnsi"/>
        </w:rPr>
        <w:t>and summer coursework</w:t>
      </w:r>
      <w:r w:rsidR="009337B5" w:rsidRPr="0052185E">
        <w:rPr>
          <w:rFonts w:asciiTheme="minorHAnsi" w:hAnsiTheme="minorHAnsi"/>
        </w:rPr>
        <w:t xml:space="preserve">.  </w:t>
      </w:r>
    </w:p>
    <w:p w:rsidR="009337B5" w:rsidRPr="0052185E" w:rsidRDefault="009337B5" w:rsidP="009337B5">
      <w:pPr>
        <w:ind w:left="1080"/>
        <w:rPr>
          <w:rFonts w:asciiTheme="minorHAnsi" w:hAnsiTheme="minorHAnsi"/>
        </w:rPr>
      </w:pPr>
    </w:p>
    <w:p w:rsidR="009E2863" w:rsidRDefault="009E2863" w:rsidP="009E2863">
      <w:pPr>
        <w:numPr>
          <w:ilvl w:val="0"/>
          <w:numId w:val="1"/>
        </w:numPr>
        <w:rPr>
          <w:rFonts w:asciiTheme="minorHAnsi" w:hAnsiTheme="minorHAnsi"/>
        </w:rPr>
      </w:pPr>
      <w:r w:rsidRPr="00A408CF">
        <w:rPr>
          <w:rFonts w:asciiTheme="minorHAnsi" w:hAnsiTheme="minorHAnsi"/>
          <w:b/>
          <w:i/>
        </w:rPr>
        <w:t>Authori</w:t>
      </w:r>
      <w:r w:rsidR="00421CF8">
        <w:rPr>
          <w:rFonts w:asciiTheme="minorHAnsi" w:hAnsiTheme="minorHAnsi"/>
          <w:b/>
          <w:i/>
        </w:rPr>
        <w:t>zation for Release of Transcripts</w:t>
      </w:r>
      <w:r>
        <w:rPr>
          <w:rFonts w:asciiTheme="minorHAnsi" w:hAnsiTheme="minorHAnsi"/>
          <w:i/>
        </w:rPr>
        <w:t xml:space="preserve"> </w:t>
      </w:r>
      <w:r w:rsidRPr="0052185E">
        <w:rPr>
          <w:rFonts w:asciiTheme="minorHAnsi" w:hAnsiTheme="minorHAnsi"/>
        </w:rPr>
        <w:t>(the green form</w:t>
      </w:r>
      <w:r>
        <w:rPr>
          <w:rFonts w:asciiTheme="minorHAnsi" w:hAnsiTheme="minorHAnsi"/>
        </w:rPr>
        <w:t>)</w:t>
      </w:r>
      <w:r w:rsidRPr="00952A8C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Submission of this form gives Pine View permission to send your transcript and other supporting materials to colleges.  </w:t>
      </w:r>
      <w:r w:rsidR="00421CF8" w:rsidRPr="0095276E">
        <w:rPr>
          <w:rFonts w:asciiTheme="minorHAnsi" w:hAnsiTheme="minorHAnsi"/>
        </w:rPr>
        <w:t>R</w:t>
      </w:r>
      <w:r w:rsidRPr="0095276E">
        <w:rPr>
          <w:rFonts w:asciiTheme="minorHAnsi" w:hAnsiTheme="minorHAnsi"/>
        </w:rPr>
        <w:t>equests must be made by the following deadlines:</w:t>
      </w:r>
      <w:r>
        <w:rPr>
          <w:rFonts w:asciiTheme="minorHAnsi" w:hAnsiTheme="minorHAnsi"/>
        </w:rPr>
        <w:t xml:space="preserve">  </w:t>
      </w:r>
      <w:r w:rsidRPr="00A408CF">
        <w:rPr>
          <w:rFonts w:asciiTheme="minorHAnsi" w:hAnsiTheme="minorHAnsi"/>
          <w:u w:val="single"/>
        </w:rPr>
        <w:t xml:space="preserve">All Early Admissions Plans - </w:t>
      </w:r>
      <w:r>
        <w:rPr>
          <w:rFonts w:asciiTheme="minorHAnsi" w:hAnsiTheme="minorHAnsi"/>
          <w:u w:val="single"/>
        </w:rPr>
        <w:t xml:space="preserve">October </w:t>
      </w:r>
      <w:r w:rsidR="001079B1">
        <w:rPr>
          <w:rFonts w:asciiTheme="minorHAnsi" w:hAnsiTheme="minorHAnsi"/>
          <w:u w:val="single"/>
        </w:rPr>
        <w:t>6</w:t>
      </w:r>
      <w:r w:rsidR="001079B1" w:rsidRPr="001079B1">
        <w:rPr>
          <w:rFonts w:asciiTheme="minorHAnsi" w:hAnsiTheme="minorHAnsi"/>
          <w:u w:val="single"/>
          <w:vertAlign w:val="superscript"/>
        </w:rPr>
        <w:t>th</w:t>
      </w:r>
      <w:r w:rsidRPr="00A408CF">
        <w:rPr>
          <w:rFonts w:asciiTheme="minorHAnsi" w:hAnsiTheme="minorHAnsi"/>
          <w:u w:val="single"/>
        </w:rPr>
        <w:t xml:space="preserve">; Regular Admissions - </w:t>
      </w:r>
      <w:r w:rsidR="001079B1">
        <w:rPr>
          <w:rFonts w:asciiTheme="minorHAnsi" w:hAnsiTheme="minorHAnsi"/>
          <w:u w:val="single"/>
        </w:rPr>
        <w:t>November 27</w:t>
      </w:r>
      <w:r w:rsidR="001079B1">
        <w:rPr>
          <w:rFonts w:asciiTheme="minorHAnsi" w:hAnsiTheme="minorHAnsi"/>
          <w:u w:val="single"/>
          <w:vertAlign w:val="superscript"/>
        </w:rPr>
        <w:t>th</w:t>
      </w:r>
      <w:r>
        <w:rPr>
          <w:rFonts w:asciiTheme="minorHAnsi" w:hAnsiTheme="minorHAnsi"/>
        </w:rPr>
        <w:t>.</w:t>
      </w:r>
      <w:r w:rsidR="001079B1">
        <w:rPr>
          <w:rFonts w:asciiTheme="minorHAnsi" w:hAnsiTheme="minorHAnsi"/>
        </w:rPr>
        <w:t xml:space="preserve">  Please adhere to these deadlines</w:t>
      </w:r>
      <w:r w:rsidR="0095276E">
        <w:rPr>
          <w:rFonts w:asciiTheme="minorHAnsi" w:hAnsiTheme="minorHAnsi"/>
        </w:rPr>
        <w:t xml:space="preserve"> to</w:t>
      </w:r>
      <w:r w:rsidR="001079B1">
        <w:rPr>
          <w:rFonts w:asciiTheme="minorHAnsi" w:hAnsiTheme="minorHAnsi"/>
        </w:rPr>
        <w:t xml:space="preserve"> </w:t>
      </w:r>
      <w:r w:rsidR="0095276E">
        <w:rPr>
          <w:rFonts w:asciiTheme="minorHAnsi" w:hAnsiTheme="minorHAnsi"/>
        </w:rPr>
        <w:t>assur</w:t>
      </w:r>
      <w:r w:rsidR="001079B1">
        <w:rPr>
          <w:rFonts w:asciiTheme="minorHAnsi" w:hAnsiTheme="minorHAnsi"/>
        </w:rPr>
        <w:t>e timely submission</w:t>
      </w:r>
      <w:r w:rsidR="0095276E">
        <w:rPr>
          <w:rFonts w:asciiTheme="minorHAnsi" w:hAnsiTheme="minorHAnsi"/>
        </w:rPr>
        <w:t xml:space="preserve"> of your transcript materials </w:t>
      </w:r>
      <w:r w:rsidR="0095276E" w:rsidRPr="00C62FC5">
        <w:rPr>
          <w:rFonts w:asciiTheme="minorHAnsi" w:hAnsiTheme="minorHAnsi"/>
          <w:i/>
        </w:rPr>
        <w:t>and</w:t>
      </w:r>
      <w:r w:rsidR="001079B1">
        <w:rPr>
          <w:rFonts w:asciiTheme="minorHAnsi" w:hAnsiTheme="minorHAnsi"/>
        </w:rPr>
        <w:t xml:space="preserve"> full support of your application. </w:t>
      </w:r>
    </w:p>
    <w:p w:rsidR="009E2863" w:rsidRDefault="009E2863" w:rsidP="009E2863">
      <w:pPr>
        <w:pStyle w:val="ListParagraph"/>
        <w:rPr>
          <w:rFonts w:asciiTheme="minorHAnsi" w:hAnsiTheme="minorHAnsi"/>
          <w:b/>
          <w:i/>
        </w:rPr>
      </w:pPr>
    </w:p>
    <w:p w:rsidR="009E2863" w:rsidRDefault="00C62FC5" w:rsidP="009E28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 xml:space="preserve">Completing the Common Application  </w:t>
      </w:r>
      <w:r w:rsidR="00A96793" w:rsidRPr="00A96793">
        <w:rPr>
          <w:rFonts w:asciiTheme="minorHAnsi" w:hAnsiTheme="minorHAnsi"/>
          <w:i/>
        </w:rPr>
        <w:t>If</w:t>
      </w:r>
      <w:r w:rsidR="009E2863" w:rsidRPr="00A96793">
        <w:rPr>
          <w:rFonts w:asciiTheme="minorHAnsi" w:hAnsiTheme="minorHAnsi"/>
          <w:i/>
        </w:rPr>
        <w:t xml:space="preserve"> </w:t>
      </w:r>
      <w:r w:rsidR="005623B8">
        <w:rPr>
          <w:rFonts w:asciiTheme="minorHAnsi" w:hAnsiTheme="minorHAnsi"/>
        </w:rPr>
        <w:t xml:space="preserve">you are </w:t>
      </w:r>
      <w:r w:rsidR="009E2863" w:rsidRPr="00D16543">
        <w:rPr>
          <w:rFonts w:asciiTheme="minorHAnsi" w:hAnsiTheme="minorHAnsi"/>
        </w:rPr>
        <w:t xml:space="preserve">applying </w:t>
      </w:r>
      <w:r w:rsidR="0095276E">
        <w:rPr>
          <w:rFonts w:asciiTheme="minorHAnsi" w:hAnsiTheme="minorHAnsi"/>
        </w:rPr>
        <w:t xml:space="preserve">to colleges </w:t>
      </w:r>
      <w:r w:rsidR="00E05F0A">
        <w:rPr>
          <w:rFonts w:asciiTheme="minorHAnsi" w:hAnsiTheme="minorHAnsi"/>
        </w:rPr>
        <w:t>that use</w:t>
      </w:r>
      <w:r w:rsidR="009E2863" w:rsidRPr="00D16543">
        <w:rPr>
          <w:rFonts w:asciiTheme="minorHAnsi" w:hAnsiTheme="minorHAnsi"/>
        </w:rPr>
        <w:t xml:space="preserve"> the </w:t>
      </w:r>
      <w:r w:rsidR="00FB6141">
        <w:rPr>
          <w:rFonts w:asciiTheme="minorHAnsi" w:hAnsiTheme="minorHAnsi"/>
          <w:i/>
        </w:rPr>
        <w:t>Common Application</w:t>
      </w:r>
      <w:r w:rsidR="00A96793">
        <w:rPr>
          <w:rFonts w:asciiTheme="minorHAnsi" w:hAnsiTheme="minorHAnsi"/>
          <w:i/>
        </w:rPr>
        <w:t xml:space="preserve"> </w:t>
      </w:r>
      <w:r w:rsidR="00A96793">
        <w:rPr>
          <w:rFonts w:asciiTheme="minorHAnsi" w:hAnsiTheme="minorHAnsi"/>
        </w:rPr>
        <w:t>please follow the enclosed instructions</w:t>
      </w:r>
      <w:r>
        <w:rPr>
          <w:rFonts w:asciiTheme="minorHAnsi" w:hAnsiTheme="minorHAnsi"/>
        </w:rPr>
        <w:t xml:space="preserve">. </w:t>
      </w:r>
      <w:r w:rsidR="00B724E1">
        <w:rPr>
          <w:rFonts w:asciiTheme="minorHAnsi" w:hAnsiTheme="minorHAnsi"/>
        </w:rPr>
        <w:t xml:space="preserve"> </w:t>
      </w:r>
      <w:r w:rsidR="00404B96">
        <w:rPr>
          <w:rFonts w:asciiTheme="minorHAnsi" w:hAnsiTheme="minorHAnsi"/>
        </w:rPr>
        <w:t>At a certain point you</w:t>
      </w:r>
      <w:r w:rsidR="00B724E1">
        <w:rPr>
          <w:rFonts w:asciiTheme="minorHAnsi" w:hAnsiTheme="minorHAnsi"/>
        </w:rPr>
        <w:t xml:space="preserve"> will be prompted to </w:t>
      </w:r>
      <w:r w:rsidR="00404B96">
        <w:rPr>
          <w:rFonts w:asciiTheme="minorHAnsi" w:hAnsiTheme="minorHAnsi"/>
        </w:rPr>
        <w:t xml:space="preserve">sign what is known as the </w:t>
      </w:r>
      <w:r w:rsidR="00404B96" w:rsidRPr="00B724E1">
        <w:rPr>
          <w:rFonts w:asciiTheme="minorHAnsi" w:hAnsiTheme="minorHAnsi"/>
          <w:i/>
        </w:rPr>
        <w:t>FERPA</w:t>
      </w:r>
      <w:r w:rsidR="00404B96">
        <w:rPr>
          <w:rFonts w:asciiTheme="minorHAnsi" w:hAnsiTheme="minorHAnsi"/>
        </w:rPr>
        <w:t xml:space="preserve"> waiver</w:t>
      </w:r>
      <w:r w:rsidR="00FB6141">
        <w:rPr>
          <w:rFonts w:asciiTheme="minorHAnsi" w:hAnsiTheme="minorHAnsi"/>
        </w:rPr>
        <w:t xml:space="preserve"> </w:t>
      </w:r>
      <w:r w:rsidR="00871ECC">
        <w:rPr>
          <w:rFonts w:asciiTheme="minorHAnsi" w:hAnsiTheme="minorHAnsi"/>
        </w:rPr>
        <w:t>(</w:t>
      </w:r>
      <w:r w:rsidR="00404B96">
        <w:rPr>
          <w:rFonts w:asciiTheme="minorHAnsi" w:hAnsiTheme="minorHAnsi"/>
        </w:rPr>
        <w:t xml:space="preserve">a description of </w:t>
      </w:r>
      <w:bookmarkStart w:id="0" w:name="_GoBack"/>
      <w:bookmarkEnd w:id="0"/>
      <w:r w:rsidR="00404B96">
        <w:rPr>
          <w:rFonts w:asciiTheme="minorHAnsi" w:hAnsiTheme="minorHAnsi"/>
        </w:rPr>
        <w:t xml:space="preserve">the </w:t>
      </w:r>
      <w:r w:rsidR="00404B96" w:rsidRPr="003B4E6B">
        <w:rPr>
          <w:rFonts w:asciiTheme="minorHAnsi" w:hAnsiTheme="minorHAnsi"/>
          <w:i/>
        </w:rPr>
        <w:t>FERPA</w:t>
      </w:r>
      <w:r w:rsidR="00404B96">
        <w:rPr>
          <w:rFonts w:asciiTheme="minorHAnsi" w:hAnsiTheme="minorHAnsi"/>
        </w:rPr>
        <w:t xml:space="preserve"> waiver</w:t>
      </w:r>
      <w:r w:rsidR="00871ECC">
        <w:rPr>
          <w:rFonts w:asciiTheme="minorHAnsi" w:hAnsiTheme="minorHAnsi"/>
        </w:rPr>
        <w:t xml:space="preserve"> is included in this mailing</w:t>
      </w:r>
      <w:r w:rsidR="00FB6141">
        <w:rPr>
          <w:rFonts w:asciiTheme="minorHAnsi" w:hAnsiTheme="minorHAnsi"/>
        </w:rPr>
        <w:t>)</w:t>
      </w:r>
      <w:r w:rsidR="00404B96">
        <w:rPr>
          <w:rFonts w:asciiTheme="minorHAnsi" w:hAnsiTheme="minorHAnsi"/>
        </w:rPr>
        <w:t xml:space="preserve">.  You will then be directed to </w:t>
      </w:r>
      <w:r w:rsidR="00B724E1">
        <w:rPr>
          <w:rFonts w:asciiTheme="minorHAnsi" w:hAnsiTheme="minorHAnsi"/>
        </w:rPr>
        <w:t>“sync”</w:t>
      </w:r>
      <w:r w:rsidR="00404B96">
        <w:rPr>
          <w:rFonts w:asciiTheme="minorHAnsi" w:hAnsiTheme="minorHAnsi"/>
        </w:rPr>
        <w:t xml:space="preserve"> or match your </w:t>
      </w:r>
      <w:r w:rsidR="00B724E1" w:rsidRPr="00404B96">
        <w:rPr>
          <w:rFonts w:asciiTheme="minorHAnsi" w:hAnsiTheme="minorHAnsi"/>
          <w:i/>
        </w:rPr>
        <w:t>Common Application</w:t>
      </w:r>
      <w:r w:rsidR="00B724E1">
        <w:rPr>
          <w:rFonts w:asciiTheme="minorHAnsi" w:hAnsiTheme="minorHAnsi"/>
        </w:rPr>
        <w:t xml:space="preserve"> and </w:t>
      </w:r>
      <w:r w:rsidR="00B724E1" w:rsidRPr="00404B96">
        <w:rPr>
          <w:rFonts w:asciiTheme="minorHAnsi" w:hAnsiTheme="minorHAnsi"/>
          <w:i/>
        </w:rPr>
        <w:t>Naviance</w:t>
      </w:r>
      <w:r w:rsidR="00B724E1">
        <w:rPr>
          <w:rFonts w:asciiTheme="minorHAnsi" w:hAnsiTheme="minorHAnsi"/>
        </w:rPr>
        <w:t xml:space="preserve"> accounts</w:t>
      </w:r>
      <w:r w:rsidR="00404B96">
        <w:rPr>
          <w:rFonts w:asciiTheme="minorHAnsi" w:hAnsiTheme="minorHAnsi"/>
        </w:rPr>
        <w:t>.  Please do so.</w:t>
      </w:r>
      <w:r w:rsidR="00B724E1">
        <w:rPr>
          <w:rFonts w:asciiTheme="minorHAnsi" w:hAnsiTheme="minorHAnsi"/>
        </w:rPr>
        <w:t xml:space="preserve">  </w:t>
      </w:r>
      <w:r w:rsidR="00404B96">
        <w:rPr>
          <w:rFonts w:asciiTheme="minorHAnsi" w:hAnsiTheme="minorHAnsi"/>
        </w:rPr>
        <w:t xml:space="preserve">This allows Pine View transcript materials to reach all </w:t>
      </w:r>
      <w:r w:rsidR="00404B96" w:rsidRPr="00404B96">
        <w:rPr>
          <w:rFonts w:asciiTheme="minorHAnsi" w:hAnsiTheme="minorHAnsi"/>
          <w:i/>
        </w:rPr>
        <w:t>Common Application</w:t>
      </w:r>
      <w:r w:rsidR="00404B96">
        <w:rPr>
          <w:rFonts w:asciiTheme="minorHAnsi" w:hAnsiTheme="minorHAnsi"/>
        </w:rPr>
        <w:t xml:space="preserve"> destinations.  </w:t>
      </w:r>
      <w:r w:rsidR="00B724E1">
        <w:rPr>
          <w:rFonts w:asciiTheme="minorHAnsi" w:hAnsiTheme="minorHAnsi"/>
        </w:rPr>
        <w:t xml:space="preserve">Once your accounts are “synced” you may request Teacher Recommenders through Naviance. </w:t>
      </w:r>
      <w:r w:rsidR="00404B96">
        <w:rPr>
          <w:rFonts w:asciiTheme="minorHAnsi" w:hAnsiTheme="minorHAnsi"/>
        </w:rPr>
        <w:t xml:space="preserve"> </w:t>
      </w:r>
    </w:p>
    <w:p w:rsidR="009E2863" w:rsidRPr="009E2863" w:rsidRDefault="009E2863" w:rsidP="009E2863">
      <w:pPr>
        <w:pStyle w:val="ListParagraph"/>
        <w:rPr>
          <w:rFonts w:asciiTheme="minorHAnsi" w:hAnsiTheme="minorHAnsi"/>
          <w:b/>
          <w:i/>
        </w:rPr>
      </w:pPr>
    </w:p>
    <w:p w:rsidR="00F71264" w:rsidRPr="009E2863" w:rsidRDefault="009337B5" w:rsidP="009E28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E2863">
        <w:rPr>
          <w:rFonts w:asciiTheme="minorHAnsi" w:hAnsiTheme="minorHAnsi"/>
          <w:b/>
          <w:i/>
        </w:rPr>
        <w:t>Teacher Letter Confirmation</w:t>
      </w:r>
      <w:r w:rsidRPr="009E2863">
        <w:rPr>
          <w:rFonts w:asciiTheme="minorHAnsi" w:hAnsiTheme="minorHAnsi"/>
        </w:rPr>
        <w:t xml:space="preserve">.  </w:t>
      </w:r>
      <w:r w:rsidR="000E4201">
        <w:rPr>
          <w:rFonts w:asciiTheme="minorHAnsi" w:hAnsiTheme="minorHAnsi"/>
        </w:rPr>
        <w:t>If your college requires letter</w:t>
      </w:r>
      <w:r w:rsidR="00F617FF">
        <w:rPr>
          <w:rFonts w:asciiTheme="minorHAnsi" w:hAnsiTheme="minorHAnsi"/>
        </w:rPr>
        <w:t xml:space="preserve">s </w:t>
      </w:r>
      <w:r w:rsidR="000E4201">
        <w:rPr>
          <w:rFonts w:asciiTheme="minorHAnsi" w:hAnsiTheme="minorHAnsi"/>
        </w:rPr>
        <w:t xml:space="preserve">of recommendation </w:t>
      </w:r>
      <w:r w:rsidR="003B4E6B">
        <w:rPr>
          <w:rFonts w:asciiTheme="minorHAnsi" w:hAnsiTheme="minorHAnsi"/>
        </w:rPr>
        <w:t xml:space="preserve">please </w:t>
      </w:r>
      <w:r w:rsidR="000E4201">
        <w:rPr>
          <w:rFonts w:asciiTheme="minorHAnsi" w:hAnsiTheme="minorHAnsi"/>
        </w:rPr>
        <w:t>complete this form</w:t>
      </w:r>
      <w:r w:rsidRPr="009E2863">
        <w:rPr>
          <w:rFonts w:asciiTheme="minorHAnsi" w:hAnsiTheme="minorHAnsi"/>
        </w:rPr>
        <w:t xml:space="preserve"> and give</w:t>
      </w:r>
      <w:r w:rsidR="000E4201">
        <w:rPr>
          <w:rFonts w:asciiTheme="minorHAnsi" w:hAnsiTheme="minorHAnsi"/>
        </w:rPr>
        <w:t xml:space="preserve"> it</w:t>
      </w:r>
      <w:r w:rsidRPr="009E2863">
        <w:rPr>
          <w:rFonts w:asciiTheme="minorHAnsi" w:hAnsiTheme="minorHAnsi"/>
        </w:rPr>
        <w:t xml:space="preserve"> to your teacher recommenders by the deadlines noted.  You </w:t>
      </w:r>
      <w:r w:rsidRPr="0095276E">
        <w:rPr>
          <w:rFonts w:asciiTheme="minorHAnsi" w:hAnsiTheme="minorHAnsi"/>
          <w:i/>
          <w:u w:val="single"/>
        </w:rPr>
        <w:t>must</w:t>
      </w:r>
      <w:r w:rsidRPr="009E2863">
        <w:rPr>
          <w:rFonts w:asciiTheme="minorHAnsi" w:hAnsiTheme="minorHAnsi"/>
        </w:rPr>
        <w:t xml:space="preserve"> also </w:t>
      </w:r>
      <w:r w:rsidR="003B4E6B">
        <w:rPr>
          <w:rFonts w:asciiTheme="minorHAnsi" w:hAnsiTheme="minorHAnsi"/>
        </w:rPr>
        <w:t xml:space="preserve">electronically </w:t>
      </w:r>
      <w:r w:rsidRPr="009E2863">
        <w:rPr>
          <w:rFonts w:asciiTheme="minorHAnsi" w:hAnsiTheme="minorHAnsi"/>
        </w:rPr>
        <w:t xml:space="preserve">select your teacher recommenders through </w:t>
      </w:r>
      <w:r w:rsidR="006F1AA5">
        <w:rPr>
          <w:rFonts w:asciiTheme="minorHAnsi" w:hAnsiTheme="minorHAnsi"/>
          <w:i/>
        </w:rPr>
        <w:t>Navian</w:t>
      </w:r>
      <w:r w:rsidRPr="009E2863">
        <w:rPr>
          <w:rFonts w:asciiTheme="minorHAnsi" w:hAnsiTheme="minorHAnsi"/>
          <w:i/>
        </w:rPr>
        <w:t>ce</w:t>
      </w:r>
      <w:r w:rsidR="003B4E6B">
        <w:rPr>
          <w:rFonts w:asciiTheme="minorHAnsi" w:hAnsiTheme="minorHAnsi"/>
          <w:i/>
        </w:rPr>
        <w:t>.</w:t>
      </w:r>
    </w:p>
    <w:p w:rsidR="009337B5" w:rsidRDefault="009337B5" w:rsidP="00D831C4">
      <w:pPr>
        <w:spacing w:line="23" w:lineRule="atLeast"/>
        <w:rPr>
          <w:rFonts w:asciiTheme="minorHAnsi" w:hAnsiTheme="minorHAnsi"/>
        </w:rPr>
      </w:pPr>
    </w:p>
    <w:p w:rsidR="004519EF" w:rsidRPr="00952A8C" w:rsidRDefault="00177A72" w:rsidP="00D831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="009E2863">
        <w:rPr>
          <w:rFonts w:asciiTheme="minorHAnsi" w:hAnsiTheme="minorHAnsi"/>
        </w:rPr>
        <w:t>we have not met</w:t>
      </w:r>
      <w:r w:rsidR="00F617FF">
        <w:rPr>
          <w:rFonts w:asciiTheme="minorHAnsi" w:hAnsiTheme="minorHAnsi"/>
        </w:rPr>
        <w:t xml:space="preserve"> to discuss your college plans (and wish to),</w:t>
      </w:r>
      <w:r>
        <w:rPr>
          <w:rFonts w:asciiTheme="minorHAnsi" w:hAnsiTheme="minorHAnsi"/>
        </w:rPr>
        <w:t xml:space="preserve"> </w:t>
      </w:r>
      <w:r w:rsidR="00F617FF">
        <w:rPr>
          <w:rFonts w:asciiTheme="minorHAnsi" w:hAnsiTheme="minorHAnsi"/>
        </w:rPr>
        <w:t xml:space="preserve">please </w:t>
      </w:r>
      <w:r w:rsidR="009530D4" w:rsidRPr="00952A8C">
        <w:rPr>
          <w:rFonts w:asciiTheme="minorHAnsi" w:hAnsiTheme="minorHAnsi"/>
        </w:rPr>
        <w:t xml:space="preserve">make an appointment </w:t>
      </w:r>
      <w:r w:rsidR="00F617FF">
        <w:rPr>
          <w:rFonts w:asciiTheme="minorHAnsi" w:hAnsiTheme="minorHAnsi"/>
        </w:rPr>
        <w:t>to see me</w:t>
      </w:r>
      <w:r w:rsidR="009073E0">
        <w:rPr>
          <w:rFonts w:asciiTheme="minorHAnsi" w:hAnsiTheme="minorHAnsi"/>
        </w:rPr>
        <w:t xml:space="preserve">.  </w:t>
      </w:r>
      <w:r w:rsidR="00962E09" w:rsidRPr="00952A8C">
        <w:rPr>
          <w:rFonts w:asciiTheme="minorHAnsi" w:hAnsiTheme="minorHAnsi"/>
        </w:rPr>
        <w:t>It</w:t>
      </w:r>
      <w:r w:rsidR="009530D4" w:rsidRPr="00952A8C">
        <w:rPr>
          <w:rFonts w:asciiTheme="minorHAnsi" w:hAnsiTheme="minorHAnsi"/>
        </w:rPr>
        <w:t xml:space="preserve"> is particularly important that I</w:t>
      </w:r>
      <w:r w:rsidR="00117096" w:rsidRPr="00952A8C">
        <w:rPr>
          <w:rFonts w:asciiTheme="minorHAnsi" w:hAnsiTheme="minorHAnsi"/>
        </w:rPr>
        <w:t xml:space="preserve"> meet </w:t>
      </w:r>
      <w:r w:rsidR="00A96793">
        <w:rPr>
          <w:rFonts w:asciiTheme="minorHAnsi" w:hAnsiTheme="minorHAnsi"/>
        </w:rPr>
        <w:t>with students</w:t>
      </w:r>
      <w:r w:rsidR="0052185E">
        <w:rPr>
          <w:rFonts w:asciiTheme="minorHAnsi" w:hAnsiTheme="minorHAnsi"/>
        </w:rPr>
        <w:t xml:space="preserve"> </w:t>
      </w:r>
      <w:r w:rsidR="009530D4" w:rsidRPr="00952A8C">
        <w:rPr>
          <w:rFonts w:asciiTheme="minorHAnsi" w:hAnsiTheme="minorHAnsi"/>
        </w:rPr>
        <w:t>considering Early Action or Early Decision to a private university</w:t>
      </w:r>
      <w:r w:rsidR="00264A02">
        <w:rPr>
          <w:rFonts w:asciiTheme="minorHAnsi" w:hAnsiTheme="minorHAnsi"/>
        </w:rPr>
        <w:t xml:space="preserve"> as soon as possible</w:t>
      </w:r>
      <w:r w:rsidR="009530D4" w:rsidRPr="00952A8C">
        <w:rPr>
          <w:rFonts w:asciiTheme="minorHAnsi" w:hAnsiTheme="minorHAnsi"/>
        </w:rPr>
        <w:t>.</w:t>
      </w:r>
      <w:r w:rsidR="00B724E1">
        <w:rPr>
          <w:rFonts w:asciiTheme="minorHAnsi" w:hAnsiTheme="minorHAnsi"/>
        </w:rPr>
        <w:t xml:space="preserve">  </w:t>
      </w:r>
      <w:r w:rsidR="00F617FF">
        <w:rPr>
          <w:rFonts w:asciiTheme="minorHAnsi" w:hAnsiTheme="minorHAnsi"/>
        </w:rPr>
        <w:t>For those of you needing to simply</w:t>
      </w:r>
      <w:r w:rsidR="00943180">
        <w:rPr>
          <w:rFonts w:asciiTheme="minorHAnsi" w:hAnsiTheme="minorHAnsi"/>
        </w:rPr>
        <w:t xml:space="preserve"> “check in</w:t>
      </w:r>
      <w:r w:rsidR="00BC7AB2">
        <w:rPr>
          <w:rFonts w:asciiTheme="minorHAnsi" w:hAnsiTheme="minorHAnsi"/>
        </w:rPr>
        <w:t xml:space="preserve">” or ask a </w:t>
      </w:r>
      <w:r w:rsidR="00F617FF">
        <w:rPr>
          <w:rFonts w:asciiTheme="minorHAnsi" w:hAnsiTheme="minorHAnsi"/>
        </w:rPr>
        <w:t xml:space="preserve">brief </w:t>
      </w:r>
      <w:r w:rsidR="00BC7AB2">
        <w:rPr>
          <w:rFonts w:asciiTheme="minorHAnsi" w:hAnsiTheme="minorHAnsi"/>
        </w:rPr>
        <w:t xml:space="preserve">question, </w:t>
      </w:r>
      <w:r w:rsidR="00943180">
        <w:rPr>
          <w:rFonts w:asciiTheme="minorHAnsi" w:hAnsiTheme="minorHAnsi"/>
        </w:rPr>
        <w:t xml:space="preserve">I </w:t>
      </w:r>
      <w:r w:rsidR="00BC7AB2">
        <w:rPr>
          <w:rFonts w:asciiTheme="minorHAnsi" w:hAnsiTheme="minorHAnsi"/>
        </w:rPr>
        <w:t xml:space="preserve">am available for “short” appointments from 1:10-2:00PM daily.  </w:t>
      </w:r>
    </w:p>
    <w:p w:rsidR="00177A72" w:rsidRDefault="00177A72" w:rsidP="0052185E">
      <w:pPr>
        <w:spacing w:line="23" w:lineRule="atLeast"/>
        <w:rPr>
          <w:rFonts w:asciiTheme="minorHAnsi" w:hAnsiTheme="minorHAnsi"/>
        </w:rPr>
      </w:pPr>
    </w:p>
    <w:p w:rsidR="00AD7756" w:rsidRDefault="00AD7756" w:rsidP="00AD7756">
      <w:pPr>
        <w:spacing w:line="23" w:lineRule="atLeast"/>
        <w:rPr>
          <w:rFonts w:asciiTheme="minorHAnsi" w:hAnsiTheme="minorHAnsi"/>
        </w:rPr>
      </w:pPr>
      <w:r>
        <w:rPr>
          <w:rFonts w:asciiTheme="minorHAnsi" w:hAnsiTheme="minorHAnsi"/>
        </w:rPr>
        <w:t>Finally, p</w:t>
      </w:r>
      <w:r w:rsidR="00177A72">
        <w:rPr>
          <w:rFonts w:asciiTheme="minorHAnsi" w:hAnsiTheme="minorHAnsi"/>
        </w:rPr>
        <w:t xml:space="preserve">lease note that there </w:t>
      </w:r>
      <w:r w:rsidR="009E2863">
        <w:rPr>
          <w:rFonts w:asciiTheme="minorHAnsi" w:hAnsiTheme="minorHAnsi"/>
        </w:rPr>
        <w:t>is</w:t>
      </w:r>
      <w:r w:rsidR="00177A72">
        <w:rPr>
          <w:rFonts w:asciiTheme="minorHAnsi" w:hAnsiTheme="minorHAnsi"/>
        </w:rPr>
        <w:t xml:space="preserve"> a Senior Meeting on </w:t>
      </w:r>
      <w:r w:rsidR="006F1AA5">
        <w:rPr>
          <w:rFonts w:asciiTheme="minorHAnsi" w:hAnsiTheme="minorHAnsi"/>
        </w:rPr>
        <w:t>Tue</w:t>
      </w:r>
      <w:r w:rsidR="00E945E0">
        <w:rPr>
          <w:rFonts w:asciiTheme="minorHAnsi" w:hAnsiTheme="minorHAnsi"/>
        </w:rPr>
        <w:t>sday</w:t>
      </w:r>
      <w:r w:rsidR="00A408CF">
        <w:rPr>
          <w:rFonts w:asciiTheme="minorHAnsi" w:hAnsiTheme="minorHAnsi"/>
        </w:rPr>
        <w:t xml:space="preserve">, </w:t>
      </w:r>
      <w:r w:rsidR="00177A72">
        <w:rPr>
          <w:rFonts w:asciiTheme="minorHAnsi" w:hAnsiTheme="minorHAnsi"/>
        </w:rPr>
        <w:t xml:space="preserve">September </w:t>
      </w:r>
      <w:r w:rsidR="006F1AA5">
        <w:rPr>
          <w:rFonts w:asciiTheme="minorHAnsi" w:hAnsiTheme="minorHAnsi"/>
        </w:rPr>
        <w:t>5</w:t>
      </w:r>
      <w:r w:rsidR="006F1AA5" w:rsidRPr="006F1AA5">
        <w:rPr>
          <w:rFonts w:asciiTheme="minorHAnsi" w:hAnsiTheme="minorHAnsi"/>
          <w:vertAlign w:val="superscript"/>
        </w:rPr>
        <w:t>th</w:t>
      </w:r>
      <w:r w:rsidR="002C46CD">
        <w:rPr>
          <w:rFonts w:asciiTheme="minorHAnsi" w:hAnsiTheme="minorHAnsi"/>
        </w:rPr>
        <w:t xml:space="preserve"> </w:t>
      </w:r>
      <w:r w:rsidR="00F617FF">
        <w:rPr>
          <w:rFonts w:asciiTheme="minorHAnsi" w:hAnsiTheme="minorHAnsi"/>
        </w:rPr>
        <w:t>during Period 7 (</w:t>
      </w:r>
      <w:r w:rsidR="006F1AA5">
        <w:rPr>
          <w:rFonts w:asciiTheme="minorHAnsi" w:hAnsiTheme="minorHAnsi"/>
        </w:rPr>
        <w:t>repeated on September 6</w:t>
      </w:r>
      <w:r w:rsidR="006F1AA5" w:rsidRPr="006F1AA5">
        <w:rPr>
          <w:rFonts w:asciiTheme="minorHAnsi" w:hAnsiTheme="minorHAnsi"/>
          <w:vertAlign w:val="superscript"/>
        </w:rPr>
        <w:t>th</w:t>
      </w:r>
      <w:r w:rsidR="006F1AA5">
        <w:rPr>
          <w:rFonts w:asciiTheme="minorHAnsi" w:hAnsiTheme="minorHAnsi"/>
        </w:rPr>
        <w:t>)</w:t>
      </w:r>
      <w:r w:rsidR="004A470E">
        <w:rPr>
          <w:rFonts w:asciiTheme="minorHAnsi" w:hAnsiTheme="minorHAnsi"/>
        </w:rPr>
        <w:t xml:space="preserve">.  </w:t>
      </w:r>
      <w:r w:rsidR="00B724E1">
        <w:rPr>
          <w:rFonts w:asciiTheme="minorHAnsi" w:hAnsiTheme="minorHAnsi"/>
        </w:rPr>
        <w:t>There</w:t>
      </w:r>
      <w:r w:rsidR="004A470E">
        <w:rPr>
          <w:rFonts w:asciiTheme="minorHAnsi" w:hAnsiTheme="minorHAnsi"/>
        </w:rPr>
        <w:t xml:space="preserve"> I will</w:t>
      </w:r>
      <w:r w:rsidR="00177A72">
        <w:rPr>
          <w:rFonts w:asciiTheme="minorHAnsi" w:hAnsiTheme="minorHAnsi"/>
        </w:rPr>
        <w:t xml:space="preserve"> </w:t>
      </w:r>
      <w:r w:rsidR="00F617FF">
        <w:rPr>
          <w:rFonts w:asciiTheme="minorHAnsi" w:hAnsiTheme="minorHAnsi"/>
        </w:rPr>
        <w:t xml:space="preserve">review </w:t>
      </w:r>
      <w:r w:rsidR="004A470E">
        <w:rPr>
          <w:rFonts w:asciiTheme="minorHAnsi" w:hAnsiTheme="minorHAnsi"/>
        </w:rPr>
        <w:t>key information and answer questions</w:t>
      </w:r>
      <w:r w:rsidR="0052185E">
        <w:rPr>
          <w:rFonts w:asciiTheme="minorHAnsi" w:hAnsiTheme="minorHAnsi"/>
        </w:rPr>
        <w:t xml:space="preserve"> </w:t>
      </w:r>
      <w:r w:rsidR="00BC7AB2">
        <w:rPr>
          <w:rFonts w:asciiTheme="minorHAnsi" w:hAnsiTheme="minorHAnsi"/>
        </w:rPr>
        <w:t xml:space="preserve">related to </w:t>
      </w:r>
      <w:r w:rsidR="00F617FF">
        <w:rPr>
          <w:rFonts w:asciiTheme="minorHAnsi" w:hAnsiTheme="minorHAnsi"/>
        </w:rPr>
        <w:t>the application process</w:t>
      </w:r>
      <w:r w:rsidR="0052185E">
        <w:rPr>
          <w:rFonts w:asciiTheme="minorHAnsi" w:hAnsiTheme="minorHAnsi"/>
          <w:b/>
        </w:rPr>
        <w:t xml:space="preserve">.  </w:t>
      </w:r>
      <w:r w:rsidR="0052185E">
        <w:rPr>
          <w:rFonts w:asciiTheme="minorHAnsi" w:hAnsiTheme="minorHAnsi"/>
        </w:rPr>
        <w:t xml:space="preserve"> </w:t>
      </w:r>
      <w:r w:rsidR="00E945E0">
        <w:rPr>
          <w:rFonts w:asciiTheme="minorHAnsi" w:hAnsiTheme="minorHAnsi"/>
        </w:rPr>
        <w:t>I</w:t>
      </w:r>
      <w:r>
        <w:rPr>
          <w:rFonts w:asciiTheme="minorHAnsi" w:hAnsiTheme="minorHAnsi"/>
        </w:rPr>
        <w:t>t</w:t>
      </w:r>
      <w:r w:rsidR="0052185E">
        <w:rPr>
          <w:rFonts w:asciiTheme="minorHAnsi" w:hAnsiTheme="minorHAnsi"/>
        </w:rPr>
        <w:t xml:space="preserve"> is </w:t>
      </w:r>
      <w:r w:rsidR="00BC7AB2" w:rsidRPr="00264A02">
        <w:rPr>
          <w:rFonts w:asciiTheme="minorHAnsi" w:hAnsiTheme="minorHAnsi"/>
          <w:i/>
        </w:rPr>
        <w:t>very</w:t>
      </w:r>
      <w:r w:rsidR="00BC7AB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important </w:t>
      </w:r>
      <w:r w:rsidR="00E945E0">
        <w:rPr>
          <w:rFonts w:asciiTheme="minorHAnsi" w:hAnsiTheme="minorHAnsi"/>
        </w:rPr>
        <w:t>that</w:t>
      </w:r>
      <w:r>
        <w:rPr>
          <w:rFonts w:asciiTheme="minorHAnsi" w:hAnsiTheme="minorHAnsi"/>
        </w:rPr>
        <w:t xml:space="preserve"> </w:t>
      </w:r>
      <w:r w:rsidR="00E945E0">
        <w:rPr>
          <w:rFonts w:asciiTheme="minorHAnsi" w:hAnsiTheme="minorHAnsi"/>
        </w:rPr>
        <w:t>you</w:t>
      </w:r>
      <w:r>
        <w:rPr>
          <w:rFonts w:asciiTheme="minorHAnsi" w:hAnsiTheme="minorHAnsi"/>
        </w:rPr>
        <w:t xml:space="preserve"> attend</w:t>
      </w:r>
      <w:r w:rsidR="00B724E1">
        <w:rPr>
          <w:rFonts w:asciiTheme="minorHAnsi" w:hAnsiTheme="minorHAnsi"/>
        </w:rPr>
        <w:t xml:space="preserve"> one of these meetings</w:t>
      </w:r>
      <w:r w:rsidR="00E945E0">
        <w:rPr>
          <w:rFonts w:asciiTheme="minorHAnsi" w:hAnsiTheme="minorHAnsi"/>
        </w:rPr>
        <w:t xml:space="preserve">.  </w:t>
      </w:r>
    </w:p>
    <w:p w:rsidR="00871ECC" w:rsidRDefault="00871ECC" w:rsidP="00D831C4">
      <w:pPr>
        <w:rPr>
          <w:rFonts w:asciiTheme="minorHAnsi" w:hAnsiTheme="minorHAnsi"/>
        </w:rPr>
      </w:pPr>
    </w:p>
    <w:p w:rsidR="000844EA" w:rsidRDefault="00A278B8" w:rsidP="00D831C4">
      <w:pPr>
        <w:rPr>
          <w:rFonts w:asciiTheme="minorHAnsi" w:hAnsiTheme="minorHAnsi"/>
        </w:rPr>
      </w:pPr>
      <w:r w:rsidRPr="00952A8C">
        <w:rPr>
          <w:rFonts w:asciiTheme="minorHAnsi" w:hAnsiTheme="minorHAnsi"/>
        </w:rPr>
        <w:t xml:space="preserve">I </w:t>
      </w:r>
      <w:r w:rsidR="008556B5" w:rsidRPr="00952A8C">
        <w:rPr>
          <w:rFonts w:asciiTheme="minorHAnsi" w:hAnsiTheme="minorHAnsi"/>
        </w:rPr>
        <w:t>genuin</w:t>
      </w:r>
      <w:r w:rsidRPr="00952A8C">
        <w:rPr>
          <w:rFonts w:asciiTheme="minorHAnsi" w:hAnsiTheme="minorHAnsi"/>
        </w:rPr>
        <w:t xml:space="preserve">ely look forward to working with </w:t>
      </w:r>
      <w:r w:rsidR="00D831C4">
        <w:rPr>
          <w:rFonts w:asciiTheme="minorHAnsi" w:hAnsiTheme="minorHAnsi"/>
        </w:rPr>
        <w:t xml:space="preserve">and supporting </w:t>
      </w:r>
      <w:r w:rsidR="008556B5" w:rsidRPr="00952A8C">
        <w:rPr>
          <w:rFonts w:asciiTheme="minorHAnsi" w:hAnsiTheme="minorHAnsi"/>
        </w:rPr>
        <w:t>you this year.</w:t>
      </w:r>
    </w:p>
    <w:p w:rsidR="008A2A18" w:rsidRPr="00952A8C" w:rsidRDefault="008A2A18" w:rsidP="00D831C4">
      <w:pPr>
        <w:rPr>
          <w:rFonts w:asciiTheme="minorHAnsi" w:hAnsiTheme="minorHAnsi"/>
        </w:rPr>
      </w:pPr>
    </w:p>
    <w:p w:rsidR="00C66DE6" w:rsidRPr="00952A8C" w:rsidRDefault="009E2863" w:rsidP="00D831C4">
      <w:pPr>
        <w:rPr>
          <w:rFonts w:asciiTheme="minorHAnsi" w:hAnsiTheme="minorHAnsi"/>
        </w:rPr>
      </w:pPr>
      <w:r>
        <w:rPr>
          <w:rFonts w:asciiTheme="minorHAnsi" w:hAnsiTheme="minorHAnsi"/>
        </w:rPr>
        <w:t>Sincerely,</w:t>
      </w:r>
    </w:p>
    <w:p w:rsidR="008556B5" w:rsidRDefault="008556B5" w:rsidP="00D831C4">
      <w:pPr>
        <w:rPr>
          <w:rFonts w:asciiTheme="minorHAnsi" w:hAnsiTheme="minorHAnsi"/>
        </w:rPr>
      </w:pPr>
    </w:p>
    <w:p w:rsidR="006F1AA5" w:rsidRPr="00952A8C" w:rsidRDefault="006F1AA5" w:rsidP="00D831C4">
      <w:pPr>
        <w:rPr>
          <w:rFonts w:asciiTheme="minorHAnsi" w:hAnsiTheme="minorHAnsi"/>
        </w:rPr>
      </w:pPr>
    </w:p>
    <w:p w:rsidR="00C66DE6" w:rsidRDefault="003B4E6B" w:rsidP="00D831C4">
      <w:pPr>
        <w:rPr>
          <w:rFonts w:asciiTheme="minorHAnsi" w:hAnsiTheme="minorHAnsi"/>
        </w:rPr>
      </w:pPr>
      <w:r>
        <w:rPr>
          <w:rFonts w:asciiTheme="minorHAnsi" w:hAnsiTheme="minorHAnsi"/>
        </w:rPr>
        <w:t>Mr.</w:t>
      </w:r>
      <w:r w:rsidR="00AD7756">
        <w:rPr>
          <w:rFonts w:asciiTheme="minorHAnsi" w:hAnsiTheme="minorHAnsi"/>
        </w:rPr>
        <w:t xml:space="preserve"> </w:t>
      </w:r>
      <w:r w:rsidR="00C66DE6" w:rsidRPr="00952A8C">
        <w:rPr>
          <w:rFonts w:asciiTheme="minorHAnsi" w:hAnsiTheme="minorHAnsi"/>
        </w:rPr>
        <w:t>Bergman</w:t>
      </w:r>
      <w:r w:rsidR="00AD7756">
        <w:rPr>
          <w:rFonts w:asciiTheme="minorHAnsi" w:hAnsiTheme="minorHAnsi"/>
        </w:rPr>
        <w:t xml:space="preserve">, </w:t>
      </w:r>
      <w:r w:rsidR="00C66DE6" w:rsidRPr="00952A8C">
        <w:rPr>
          <w:rFonts w:asciiTheme="minorHAnsi" w:hAnsiTheme="minorHAnsi"/>
        </w:rPr>
        <w:t xml:space="preserve">College Resource </w:t>
      </w:r>
      <w:r w:rsidR="00B812A4">
        <w:rPr>
          <w:rFonts w:asciiTheme="minorHAnsi" w:hAnsiTheme="minorHAnsi"/>
        </w:rPr>
        <w:t>Counselo</w:t>
      </w:r>
      <w:r w:rsidR="00C66DE6" w:rsidRPr="00952A8C">
        <w:rPr>
          <w:rFonts w:asciiTheme="minorHAnsi" w:hAnsiTheme="minorHAnsi"/>
        </w:rPr>
        <w:t>r</w:t>
      </w:r>
    </w:p>
    <w:p w:rsidR="00AD7756" w:rsidRDefault="00AD7756" w:rsidP="00D831C4">
      <w:pPr>
        <w:rPr>
          <w:rFonts w:asciiTheme="minorHAnsi" w:hAnsiTheme="minorHAnsi"/>
        </w:rPr>
      </w:pPr>
      <w:r>
        <w:rPr>
          <w:rFonts w:asciiTheme="minorHAnsi" w:hAnsiTheme="minorHAnsi"/>
        </w:rPr>
        <w:t>Pine View School for the Gifted</w:t>
      </w:r>
    </w:p>
    <w:p w:rsidR="009E2863" w:rsidRDefault="009E2863" w:rsidP="00D831C4">
      <w:pPr>
        <w:rPr>
          <w:rFonts w:asciiTheme="minorHAnsi" w:hAnsiTheme="minorHAnsi"/>
        </w:rPr>
      </w:pPr>
    </w:p>
    <w:p w:rsidR="009E2863" w:rsidRDefault="009E2863" w:rsidP="00D831C4">
      <w:pPr>
        <w:rPr>
          <w:rFonts w:asciiTheme="minorHAnsi" w:hAnsiTheme="minorHAnsi"/>
        </w:rPr>
      </w:pPr>
    </w:p>
    <w:p w:rsidR="009E2863" w:rsidRDefault="009E2863" w:rsidP="00D831C4">
      <w:pPr>
        <w:rPr>
          <w:rFonts w:asciiTheme="minorHAnsi" w:hAnsiTheme="minorHAnsi"/>
        </w:rPr>
      </w:pPr>
    </w:p>
    <w:p w:rsidR="009E2863" w:rsidRPr="00952A8C" w:rsidRDefault="009E2863" w:rsidP="00D831C4">
      <w:pPr>
        <w:rPr>
          <w:rFonts w:asciiTheme="minorHAnsi" w:hAnsiTheme="minorHAnsi"/>
        </w:rPr>
      </w:pPr>
    </w:p>
    <w:p w:rsidR="00A278B8" w:rsidRPr="00952A8C" w:rsidRDefault="00A278B8" w:rsidP="00D831C4">
      <w:pPr>
        <w:rPr>
          <w:rFonts w:asciiTheme="minorHAnsi" w:hAnsiTheme="minorHAnsi"/>
        </w:rPr>
      </w:pPr>
    </w:p>
    <w:sectPr w:rsidR="00A278B8" w:rsidRPr="00952A8C" w:rsidSect="009E286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320"/>
    <w:multiLevelType w:val="hybridMultilevel"/>
    <w:tmpl w:val="D5E2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A712E"/>
    <w:multiLevelType w:val="hybridMultilevel"/>
    <w:tmpl w:val="A1FA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A7576"/>
    <w:multiLevelType w:val="hybridMultilevel"/>
    <w:tmpl w:val="557AAD7C"/>
    <w:lvl w:ilvl="0" w:tplc="F3887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63D4ED3"/>
    <w:multiLevelType w:val="hybridMultilevel"/>
    <w:tmpl w:val="BECE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3B"/>
    <w:rsid w:val="00000049"/>
    <w:rsid w:val="00043B78"/>
    <w:rsid w:val="000640DF"/>
    <w:rsid w:val="000761EC"/>
    <w:rsid w:val="000801F4"/>
    <w:rsid w:val="000844EA"/>
    <w:rsid w:val="000B3699"/>
    <w:rsid w:val="000E4201"/>
    <w:rsid w:val="000F2449"/>
    <w:rsid w:val="001065EF"/>
    <w:rsid w:val="001079B1"/>
    <w:rsid w:val="00117096"/>
    <w:rsid w:val="001435CA"/>
    <w:rsid w:val="0016502D"/>
    <w:rsid w:val="00177A72"/>
    <w:rsid w:val="001B7095"/>
    <w:rsid w:val="001D41F4"/>
    <w:rsid w:val="001F4C9B"/>
    <w:rsid w:val="00223669"/>
    <w:rsid w:val="00224454"/>
    <w:rsid w:val="002548B2"/>
    <w:rsid w:val="00264A02"/>
    <w:rsid w:val="00281E00"/>
    <w:rsid w:val="002C46CD"/>
    <w:rsid w:val="00301EF7"/>
    <w:rsid w:val="003556B7"/>
    <w:rsid w:val="00397134"/>
    <w:rsid w:val="003B3B2A"/>
    <w:rsid w:val="003B4E6B"/>
    <w:rsid w:val="003D048B"/>
    <w:rsid w:val="003E084F"/>
    <w:rsid w:val="003E73BA"/>
    <w:rsid w:val="00404B96"/>
    <w:rsid w:val="00421CF8"/>
    <w:rsid w:val="00422628"/>
    <w:rsid w:val="00441C55"/>
    <w:rsid w:val="004478E7"/>
    <w:rsid w:val="004519EF"/>
    <w:rsid w:val="004532D1"/>
    <w:rsid w:val="004A470E"/>
    <w:rsid w:val="004C01BD"/>
    <w:rsid w:val="004D66FF"/>
    <w:rsid w:val="004D6C58"/>
    <w:rsid w:val="0050195A"/>
    <w:rsid w:val="005063D9"/>
    <w:rsid w:val="0051343A"/>
    <w:rsid w:val="0052185E"/>
    <w:rsid w:val="00533EF9"/>
    <w:rsid w:val="00554931"/>
    <w:rsid w:val="00560E4C"/>
    <w:rsid w:val="005623B8"/>
    <w:rsid w:val="00593E75"/>
    <w:rsid w:val="0059485A"/>
    <w:rsid w:val="005A7BAD"/>
    <w:rsid w:val="005E4B7A"/>
    <w:rsid w:val="005F2031"/>
    <w:rsid w:val="00661074"/>
    <w:rsid w:val="006763DE"/>
    <w:rsid w:val="006953D2"/>
    <w:rsid w:val="006B2F9B"/>
    <w:rsid w:val="006E32B4"/>
    <w:rsid w:val="006F1AA5"/>
    <w:rsid w:val="007044EE"/>
    <w:rsid w:val="00720E47"/>
    <w:rsid w:val="0073705D"/>
    <w:rsid w:val="007635CA"/>
    <w:rsid w:val="007976A6"/>
    <w:rsid w:val="007A0FF5"/>
    <w:rsid w:val="007E21AF"/>
    <w:rsid w:val="008556B5"/>
    <w:rsid w:val="00860F2D"/>
    <w:rsid w:val="00871ECC"/>
    <w:rsid w:val="008818AE"/>
    <w:rsid w:val="008A2A18"/>
    <w:rsid w:val="00903A87"/>
    <w:rsid w:val="00904F0D"/>
    <w:rsid w:val="009073E0"/>
    <w:rsid w:val="009337B5"/>
    <w:rsid w:val="00943180"/>
    <w:rsid w:val="009517D7"/>
    <w:rsid w:val="0095276E"/>
    <w:rsid w:val="00952A8C"/>
    <w:rsid w:val="009530D4"/>
    <w:rsid w:val="00962E09"/>
    <w:rsid w:val="009D2D0C"/>
    <w:rsid w:val="009E2863"/>
    <w:rsid w:val="00A111B2"/>
    <w:rsid w:val="00A278B8"/>
    <w:rsid w:val="00A408CF"/>
    <w:rsid w:val="00A50DA2"/>
    <w:rsid w:val="00A62CD5"/>
    <w:rsid w:val="00A63B56"/>
    <w:rsid w:val="00A96793"/>
    <w:rsid w:val="00AB173B"/>
    <w:rsid w:val="00AB4974"/>
    <w:rsid w:val="00AC2D8D"/>
    <w:rsid w:val="00AD633C"/>
    <w:rsid w:val="00AD7756"/>
    <w:rsid w:val="00B10AC5"/>
    <w:rsid w:val="00B21648"/>
    <w:rsid w:val="00B724E1"/>
    <w:rsid w:val="00B812A4"/>
    <w:rsid w:val="00B93BF3"/>
    <w:rsid w:val="00BC7AB2"/>
    <w:rsid w:val="00BE61BB"/>
    <w:rsid w:val="00C25D9C"/>
    <w:rsid w:val="00C36207"/>
    <w:rsid w:val="00C62FC5"/>
    <w:rsid w:val="00C66DE6"/>
    <w:rsid w:val="00C67A48"/>
    <w:rsid w:val="00CA784F"/>
    <w:rsid w:val="00D16543"/>
    <w:rsid w:val="00D52E77"/>
    <w:rsid w:val="00D831C4"/>
    <w:rsid w:val="00D94B60"/>
    <w:rsid w:val="00D97822"/>
    <w:rsid w:val="00DB5998"/>
    <w:rsid w:val="00DC2812"/>
    <w:rsid w:val="00DE56AB"/>
    <w:rsid w:val="00E05F0A"/>
    <w:rsid w:val="00E41EF2"/>
    <w:rsid w:val="00E75893"/>
    <w:rsid w:val="00E945E0"/>
    <w:rsid w:val="00EB6109"/>
    <w:rsid w:val="00EC4DE2"/>
    <w:rsid w:val="00EC78DE"/>
    <w:rsid w:val="00EE7515"/>
    <w:rsid w:val="00EF489C"/>
    <w:rsid w:val="00F03085"/>
    <w:rsid w:val="00F235CF"/>
    <w:rsid w:val="00F577E4"/>
    <w:rsid w:val="00F617FF"/>
    <w:rsid w:val="00F653C9"/>
    <w:rsid w:val="00F6540D"/>
    <w:rsid w:val="00F66175"/>
    <w:rsid w:val="00F71264"/>
    <w:rsid w:val="00F83AF3"/>
    <w:rsid w:val="00F94B8E"/>
    <w:rsid w:val="00F95203"/>
    <w:rsid w:val="00F973C2"/>
    <w:rsid w:val="00FA789B"/>
    <w:rsid w:val="00FB6141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A9B3"/>
  <w15:docId w15:val="{67E615EA-4644-4E4D-AD5D-AA5C7AB5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1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173B"/>
    <w:rPr>
      <w:color w:val="0000FF"/>
      <w:u w:val="single"/>
    </w:rPr>
  </w:style>
  <w:style w:type="paragraph" w:styleId="NoSpacing">
    <w:name w:val="No Spacing"/>
    <w:uiPriority w:val="1"/>
    <w:qFormat/>
    <w:rsid w:val="00281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1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49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D2D0C"/>
    <w:rPr>
      <w:i/>
      <w:iCs/>
    </w:rPr>
  </w:style>
  <w:style w:type="character" w:customStyle="1" w:styleId="apple-converted-space">
    <w:name w:val="apple-converted-space"/>
    <w:basedOn w:val="DefaultParagraphFont"/>
    <w:rsid w:val="009D2D0C"/>
  </w:style>
  <w:style w:type="character" w:styleId="Mention">
    <w:name w:val="Mention"/>
    <w:basedOn w:val="DefaultParagraphFont"/>
    <w:uiPriority w:val="99"/>
    <w:semiHidden/>
    <w:unhideWhenUsed/>
    <w:rsid w:val="001079B1"/>
    <w:rPr>
      <w:color w:val="2B579A"/>
      <w:shd w:val="clear" w:color="auto" w:fill="E6E6E6"/>
    </w:rPr>
  </w:style>
  <w:style w:type="paragraph" w:customStyle="1" w:styleId="ColorfulList-Accent11">
    <w:name w:val="Colorful List - Accent 11"/>
    <w:basedOn w:val="Normal"/>
    <w:uiPriority w:val="34"/>
    <w:qFormat/>
    <w:rsid w:val="0010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vscollege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A028247</dc:creator>
  <cp:keywords/>
  <dc:description/>
  <cp:lastModifiedBy>Bergman Lance</cp:lastModifiedBy>
  <cp:revision>13</cp:revision>
  <cp:lastPrinted>2016-08-16T16:12:00Z</cp:lastPrinted>
  <dcterms:created xsi:type="dcterms:W3CDTF">2017-07-29T21:07:00Z</dcterms:created>
  <dcterms:modified xsi:type="dcterms:W3CDTF">2017-08-06T17:54:00Z</dcterms:modified>
</cp:coreProperties>
</file>